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511" w:rsidRDefault="00AE251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E2511" w:rsidRDefault="00AE2511">
      <w:pPr>
        <w:pStyle w:val="ConsPlusNormal"/>
        <w:jc w:val="both"/>
        <w:outlineLvl w:val="0"/>
      </w:pPr>
    </w:p>
    <w:p w:rsidR="00AE2511" w:rsidRDefault="00AE2511">
      <w:pPr>
        <w:pStyle w:val="ConsPlusNormal"/>
        <w:outlineLvl w:val="0"/>
      </w:pPr>
      <w:r>
        <w:t>Зарегистрировано в Минюсте России 22 марта 2013 г. N 27833</w:t>
      </w:r>
    </w:p>
    <w:p w:rsidR="00AE2511" w:rsidRDefault="00AE251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E2511" w:rsidRDefault="00AE2511">
      <w:pPr>
        <w:pStyle w:val="ConsPlusNormal"/>
      </w:pPr>
    </w:p>
    <w:p w:rsidR="00AE2511" w:rsidRDefault="00AE2511">
      <w:pPr>
        <w:pStyle w:val="ConsPlusTitle"/>
        <w:jc w:val="center"/>
      </w:pPr>
      <w:r>
        <w:t>МИНИСТЕРСТВО ЗДРАВООХРАНЕНИЯ РОССИЙСКОЙ ФЕДЕРАЦИИ</w:t>
      </w:r>
    </w:p>
    <w:p w:rsidR="00AE2511" w:rsidRDefault="00AE2511">
      <w:pPr>
        <w:pStyle w:val="ConsPlusTitle"/>
        <w:jc w:val="center"/>
      </w:pPr>
    </w:p>
    <w:p w:rsidR="00AE2511" w:rsidRDefault="00AE2511">
      <w:pPr>
        <w:pStyle w:val="ConsPlusTitle"/>
        <w:jc w:val="center"/>
      </w:pPr>
      <w:r>
        <w:t>ПРИКАЗ</w:t>
      </w:r>
    </w:p>
    <w:p w:rsidR="00AE2511" w:rsidRDefault="00AE2511">
      <w:pPr>
        <w:pStyle w:val="ConsPlusTitle"/>
        <w:jc w:val="center"/>
      </w:pPr>
      <w:r>
        <w:t>от 31 октября 2012 г. N 560н</w:t>
      </w:r>
    </w:p>
    <w:p w:rsidR="00AE2511" w:rsidRDefault="00AE2511">
      <w:pPr>
        <w:pStyle w:val="ConsPlusTitle"/>
        <w:jc w:val="center"/>
      </w:pPr>
    </w:p>
    <w:p w:rsidR="00AE2511" w:rsidRDefault="00AE2511">
      <w:pPr>
        <w:pStyle w:val="ConsPlusTitle"/>
        <w:jc w:val="center"/>
      </w:pPr>
      <w:r>
        <w:t>ОБ УТВЕРЖДЕНИИ ПОРЯДКА</w:t>
      </w:r>
    </w:p>
    <w:p w:rsidR="00AE2511" w:rsidRDefault="00AE2511">
      <w:pPr>
        <w:pStyle w:val="ConsPlusTitle"/>
        <w:jc w:val="center"/>
      </w:pPr>
      <w:r>
        <w:t>ОКАЗАНИЯ МЕДИЦИНСКОЙ ПОМОЩИ ПО ПРОФИЛЮ "ДЕТСКАЯ ОНКОЛОГИЯ"</w:t>
      </w:r>
    </w:p>
    <w:p w:rsidR="00AE2511" w:rsidRDefault="00AE2511">
      <w:pPr>
        <w:pStyle w:val="ConsPlusNormal"/>
        <w:jc w:val="both"/>
      </w:pPr>
    </w:p>
    <w:p w:rsidR="00AE2511" w:rsidRDefault="00AE2511">
      <w:pPr>
        <w:pStyle w:val="ConsPlusNormal"/>
        <w:jc w:val="center"/>
      </w:pPr>
      <w:r>
        <w:t>Список изменяющих документов</w:t>
      </w:r>
    </w:p>
    <w:p w:rsidR="00AE2511" w:rsidRDefault="00AE2511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ст. 3446) приказываю:</w:t>
      </w:r>
    </w:p>
    <w:p w:rsidR="00AE2511" w:rsidRDefault="00AE2511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онкология".</w:t>
      </w:r>
    </w:p>
    <w:p w:rsidR="00AE2511" w:rsidRDefault="00AE2511">
      <w:pPr>
        <w:pStyle w:val="ConsPlusNormal"/>
        <w:ind w:firstLine="540"/>
        <w:jc w:val="both"/>
      </w:pPr>
      <w:r>
        <w:t>2. Признать утратившими силу:</w:t>
      </w:r>
    </w:p>
    <w:p w:rsidR="00AE2511" w:rsidRDefault="00AE2511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20 апреля 2010 г. N 255н "Об утверждении Порядка оказания медицинской помощи детям с онкологическими заболеваниями" (зарегистрирован Министерством юстиции Российской Федерации 13 мая 2010 г., регистрационный N 17209);</w:t>
      </w:r>
    </w:p>
    <w:p w:rsidR="00AE2511" w:rsidRDefault="00AE2511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июня 2010 г. N 424н "О внесении изменений в приказ Министерства здравоохранения и социального развития Российской Федерации от 20 апреля 2010 г. N 255н "Об утверждении Порядка оказания медицинской помощи детям с онкологическими заболеваниями" (зарегистрирован Министерством юстиции Российской Федерации 13 июля 2010 г., регистрационный N 17797).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right"/>
      </w:pPr>
      <w:r>
        <w:t>Министр</w:t>
      </w:r>
    </w:p>
    <w:p w:rsidR="00AE2511" w:rsidRDefault="00AE2511">
      <w:pPr>
        <w:pStyle w:val="ConsPlusNormal"/>
        <w:jc w:val="right"/>
      </w:pPr>
      <w:r>
        <w:t>В.И.СКВОРЦОВА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right"/>
        <w:outlineLvl w:val="0"/>
      </w:pPr>
      <w:r>
        <w:t>Приложение</w:t>
      </w:r>
    </w:p>
    <w:p w:rsidR="00AE2511" w:rsidRDefault="00AE2511">
      <w:pPr>
        <w:pStyle w:val="ConsPlusNormal"/>
        <w:jc w:val="right"/>
      </w:pPr>
      <w:r>
        <w:t>к приказу Министерства здравоохранения</w:t>
      </w:r>
    </w:p>
    <w:p w:rsidR="00AE2511" w:rsidRDefault="00AE2511">
      <w:pPr>
        <w:pStyle w:val="ConsPlusNormal"/>
        <w:jc w:val="right"/>
      </w:pPr>
      <w:r>
        <w:t>Российской Федерации</w:t>
      </w:r>
    </w:p>
    <w:p w:rsidR="00AE2511" w:rsidRDefault="00AE2511">
      <w:pPr>
        <w:pStyle w:val="ConsPlusNormal"/>
        <w:jc w:val="right"/>
      </w:pPr>
      <w:r>
        <w:t>от 31 октября 2012 г. N 560н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Title"/>
        <w:jc w:val="center"/>
      </w:pPr>
      <w:bookmarkStart w:id="0" w:name="P33"/>
      <w:bookmarkEnd w:id="0"/>
      <w:r>
        <w:t>ПОРЯДОК</w:t>
      </w:r>
    </w:p>
    <w:p w:rsidR="00AE2511" w:rsidRDefault="00AE2511">
      <w:pPr>
        <w:pStyle w:val="ConsPlusTitle"/>
        <w:jc w:val="center"/>
      </w:pPr>
      <w:r>
        <w:t>ОКАЗАНИЯ МЕДИЦИНСКОЙ ПОМОЩИ ПО ПРОФИЛЮ "ДЕТСКАЯ ОНКОЛОГИЯ"</w:t>
      </w:r>
    </w:p>
    <w:p w:rsidR="00AE2511" w:rsidRDefault="00AE2511">
      <w:pPr>
        <w:pStyle w:val="ConsPlusNormal"/>
        <w:jc w:val="both"/>
      </w:pPr>
    </w:p>
    <w:p w:rsidR="00AE2511" w:rsidRDefault="00AE2511">
      <w:pPr>
        <w:pStyle w:val="ConsPlusNormal"/>
        <w:jc w:val="center"/>
      </w:pPr>
      <w:r>
        <w:t>Список изменяющих документов</w:t>
      </w:r>
    </w:p>
    <w:p w:rsidR="00AE2511" w:rsidRDefault="00AE2511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  <w:r>
        <w:t xml:space="preserve">1. Настоящий Порядок устанавливает правила оказания медицинской помощи детям по профилю "детская онкология" (далее - дети) в медицинских организациях. Оказание медицинской помощи по профилю "детская онкология" включает в себя оказание медицинской помощи </w:t>
      </w:r>
      <w:r>
        <w:lastRenderedPageBreak/>
        <w:t xml:space="preserve">больным со злокачественными заболеваниями, в том числе по кодам </w:t>
      </w:r>
      <w:hyperlink r:id="rId10" w:history="1">
        <w:r>
          <w:rPr>
            <w:color w:val="0000FF"/>
          </w:rPr>
          <w:t>МКБ-10</w:t>
        </w:r>
      </w:hyperlink>
      <w:r>
        <w:t xml:space="preserve"> &lt;*&gt;: С00-С97.</w:t>
      </w:r>
    </w:p>
    <w:p w:rsidR="00AE2511" w:rsidRDefault="00AE2511">
      <w:pPr>
        <w:pStyle w:val="ConsPlusNormal"/>
        <w:jc w:val="both"/>
      </w:pPr>
      <w:r>
        <w:t xml:space="preserve">(п. 1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AE2511" w:rsidRDefault="00AE2511">
      <w:pPr>
        <w:pStyle w:val="ConsPlusNormal"/>
        <w:ind w:firstLine="540"/>
        <w:jc w:val="both"/>
      </w:pPr>
      <w:r>
        <w:t>--------------------------------</w:t>
      </w:r>
    </w:p>
    <w:p w:rsidR="00AE2511" w:rsidRDefault="00AE2511">
      <w:pPr>
        <w:pStyle w:val="ConsPlusNormal"/>
        <w:ind w:firstLine="540"/>
        <w:jc w:val="both"/>
      </w:pPr>
      <w:r>
        <w:t xml:space="preserve">&lt;*&gt; Международная статистическая </w:t>
      </w:r>
      <w:hyperlink r:id="rId12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 пересмотра.</w:t>
      </w:r>
    </w:p>
    <w:p w:rsidR="00AE2511" w:rsidRDefault="00AE2511">
      <w:pPr>
        <w:pStyle w:val="ConsPlusNormal"/>
        <w:jc w:val="both"/>
      </w:pPr>
      <w:r>
        <w:t xml:space="preserve">(сноска введена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Минздрава России от 02.09.2013 N 608н)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AE2511" w:rsidRDefault="00AE2511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AE2511" w:rsidRDefault="00AE2511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AE2511" w:rsidRDefault="00AE2511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AE2511" w:rsidRDefault="00AE2511">
      <w:pPr>
        <w:pStyle w:val="ConsPlusNormal"/>
        <w:ind w:firstLine="540"/>
        <w:jc w:val="both"/>
      </w:pPr>
      <w:r>
        <w:t>паллиативной медицинской помощи.</w:t>
      </w:r>
    </w:p>
    <w:p w:rsidR="00AE2511" w:rsidRDefault="00AE2511">
      <w:pPr>
        <w:pStyle w:val="ConsPlusNormal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AE2511" w:rsidRDefault="00AE2511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AE2511" w:rsidRDefault="00AE2511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AE2511" w:rsidRDefault="00AE2511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AE2511" w:rsidRDefault="00AE2511">
      <w:pPr>
        <w:pStyle w:val="ConsPlusNormal"/>
        <w:ind w:firstLine="540"/>
        <w:jc w:val="both"/>
      </w:pPr>
      <w:r>
        <w:t>4. Первичная медико-санитарная помощь детям включает в себя мероприятия по профилактике онкологических заболеваний,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детей.</w:t>
      </w:r>
    </w:p>
    <w:p w:rsidR="00AE2511" w:rsidRDefault="00AE2511">
      <w:pPr>
        <w:pStyle w:val="ConsPlusNormal"/>
        <w:ind w:firstLine="540"/>
        <w:jc w:val="both"/>
      </w:pPr>
      <w:r>
        <w:t>5. Первичная медико-санитарная помощь детям включает:</w:t>
      </w:r>
    </w:p>
    <w:p w:rsidR="00AE2511" w:rsidRDefault="00AE2511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AE2511" w:rsidRDefault="00AE2511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AE2511" w:rsidRDefault="00AE2511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AE2511" w:rsidRDefault="00AE2511">
      <w:pPr>
        <w:pStyle w:val="ConsPlusNormal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AE2511" w:rsidRDefault="00AE2511">
      <w:pPr>
        <w:pStyle w:val="ConsPlusNormal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AE2511" w:rsidRDefault="00AE2511">
      <w:pPr>
        <w:pStyle w:val="ConsPlusNormal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AE2511" w:rsidRDefault="00AE2511">
      <w:pPr>
        <w:pStyle w:val="ConsPlusNormal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онкологом.</w:t>
      </w:r>
    </w:p>
    <w:p w:rsidR="00AE2511" w:rsidRDefault="00AE2511">
      <w:pPr>
        <w:pStyle w:val="ConsPlusNormal"/>
        <w:ind w:firstLine="540"/>
        <w:jc w:val="both"/>
      </w:pPr>
      <w:r>
        <w:t>6. При подозрении или выявлении у детей онкологических заболеваний врачи-педиатры участковые, врачи общей практики (семейные врачи) направляют детей на консультацию к врачу - детскому онкологу детского онкологического кабинета медицинской организации.</w:t>
      </w:r>
    </w:p>
    <w:p w:rsidR="00AE2511" w:rsidRDefault="00AE2511">
      <w:pPr>
        <w:pStyle w:val="ConsPlusNormal"/>
        <w:ind w:firstLine="540"/>
        <w:jc w:val="both"/>
      </w:pPr>
      <w:r>
        <w:t>В случае выявления у детей онкологических заболеваний врач - детский онколог детского онкологического кабинета уведомляет организационно-методический отдел онкологического диспансера о постановке детей на учет.</w:t>
      </w:r>
    </w:p>
    <w:p w:rsidR="00AE2511" w:rsidRDefault="00AE2511">
      <w:pPr>
        <w:pStyle w:val="ConsPlusNormal"/>
        <w:ind w:firstLine="540"/>
        <w:jc w:val="both"/>
      </w:pPr>
      <w:r>
        <w:t xml:space="preserve">7. 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AE2511" w:rsidRDefault="00AE2511">
      <w:pPr>
        <w:pStyle w:val="ConsPlusNormal"/>
        <w:ind w:firstLine="540"/>
        <w:jc w:val="both"/>
      </w:pPr>
      <w:r>
        <w:t xml:space="preserve">8. При оказании скорой медицинской помощи в случае необходимости осуществляется </w:t>
      </w:r>
      <w:r>
        <w:lastRenderedPageBreak/>
        <w:t>медицинская эвакуация, которая включает в себя санитарно-авиационную и санитарную эвакуацию.</w:t>
      </w:r>
    </w:p>
    <w:p w:rsidR="00AE2511" w:rsidRDefault="00AE2511">
      <w:pPr>
        <w:pStyle w:val="ConsPlusNormal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AE2511" w:rsidRDefault="00AE2511">
      <w:pPr>
        <w:pStyle w:val="ConsPlusNormal"/>
        <w:ind w:firstLine="540"/>
        <w:jc w:val="both"/>
      </w:pPr>
      <w:r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AE2511" w:rsidRDefault="00AE2511">
      <w:pPr>
        <w:pStyle w:val="ConsPlusNormal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онкологическое отделение (койки) медицинской организации для оказания специализированной медицинской помощи.</w:t>
      </w:r>
    </w:p>
    <w:p w:rsidR="00AE2511" w:rsidRDefault="00AE2511">
      <w:pPr>
        <w:pStyle w:val="ConsPlusNormal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онкологами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AE2511" w:rsidRDefault="00AE2511">
      <w:pPr>
        <w:pStyle w:val="ConsPlusNormal"/>
        <w:ind w:firstLine="540"/>
        <w:jc w:val="both"/>
      </w:pPr>
      <w:r>
        <w:t xml:space="preserve">13. При наличии медицинских показаний лечение детей проводится с привлечением врачей-специалистов по специальностям, предусмотренным </w:t>
      </w:r>
      <w:hyperlink r:id="rId15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AE2511" w:rsidRDefault="00AE2511">
      <w:pPr>
        <w:pStyle w:val="ConsPlusNormal"/>
        <w:ind w:firstLine="540"/>
        <w:jc w:val="both"/>
      </w:pPr>
      <w:r>
        <w:t>14. При наличии медицинских показаний проведение лучевой терапии детям осуществляется в районном (областном, окружном) онкологическом диспансере.</w:t>
      </w:r>
    </w:p>
    <w:p w:rsidR="00AE2511" w:rsidRDefault="00AE2511">
      <w:pPr>
        <w:pStyle w:val="ConsPlusNormal"/>
        <w:ind w:firstLine="540"/>
        <w:jc w:val="both"/>
      </w:pPr>
      <w:r>
        <w:t>15. Дети проходят пожизненное диспансерное наблюдение. Если течение заболевания не требует изменения тактики ведения детей, диспансерные осмотры после проведенного лечения осуществляются:</w:t>
      </w:r>
    </w:p>
    <w:p w:rsidR="00AE2511" w:rsidRDefault="00AE2511">
      <w:pPr>
        <w:pStyle w:val="ConsPlusNormal"/>
        <w:ind w:firstLine="540"/>
        <w:jc w:val="both"/>
      </w:pPr>
      <w:r>
        <w:t>в течение первого года - один раз в три месяца;</w:t>
      </w:r>
    </w:p>
    <w:p w:rsidR="00AE2511" w:rsidRDefault="00AE2511">
      <w:pPr>
        <w:pStyle w:val="ConsPlusNormal"/>
        <w:ind w:firstLine="540"/>
        <w:jc w:val="both"/>
      </w:pPr>
      <w:r>
        <w:t>в течение второго года - один раз в шесть месяцев;</w:t>
      </w:r>
    </w:p>
    <w:p w:rsidR="00AE2511" w:rsidRDefault="00AE2511">
      <w:pPr>
        <w:pStyle w:val="ConsPlusNormal"/>
        <w:ind w:firstLine="540"/>
        <w:jc w:val="both"/>
      </w:pPr>
      <w:r>
        <w:t>в дальнейшем - один раз в год.</w:t>
      </w:r>
    </w:p>
    <w:p w:rsidR="00AE2511" w:rsidRDefault="00AE2511">
      <w:pPr>
        <w:pStyle w:val="ConsPlusNormal"/>
        <w:ind w:firstLine="540"/>
        <w:jc w:val="both"/>
      </w:pPr>
      <w:r>
        <w:t>16. Плановая онкологическая помощь детям оказывается при проведении профилактических мероприятий, при заболеваниях и состояниях, не сопровождающихся угрозой жизни детей, не требующих экстренной или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AE2511" w:rsidRDefault="00AE2511">
      <w:pPr>
        <w:pStyle w:val="ConsPlusNormal"/>
        <w:ind w:firstLine="540"/>
        <w:jc w:val="both"/>
      </w:pPr>
      <w:r>
        <w:t xml:space="preserve">17.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детей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</w:t>
      </w:r>
      <w:r>
        <w:lastRenderedPageBreak/>
        <w:t xml:space="preserve">(зарегистрирован Министерством юстиции Российской Федерации 12 мая 2010 г.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7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 N 7115).</w:t>
      </w:r>
    </w:p>
    <w:p w:rsidR="00AE2511" w:rsidRDefault="00AE2511">
      <w:pPr>
        <w:pStyle w:val="ConsPlusNormal"/>
        <w:ind w:firstLine="540"/>
        <w:jc w:val="both"/>
      </w:pPr>
      <w:r>
        <w:t xml:space="preserve">18. При наличии у детей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8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 N 23164).</w:t>
      </w:r>
    </w:p>
    <w:p w:rsidR="00AE2511" w:rsidRDefault="00AE2511">
      <w:pPr>
        <w:pStyle w:val="ConsPlusNormal"/>
        <w:ind w:firstLine="540"/>
        <w:jc w:val="both"/>
      </w:pPr>
      <w:r>
        <w:t xml:space="preserve">19. Медицинские организации, оказывающие онкологическую помощь детям, осуществляют свою деятельность в соответствии с </w:t>
      </w:r>
      <w:hyperlink w:anchor="P95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90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AE2511" w:rsidRDefault="00AE2511">
      <w:pPr>
        <w:pStyle w:val="ConsPlusNormal"/>
        <w:ind w:firstLine="540"/>
        <w:jc w:val="both"/>
      </w:pPr>
      <w:r>
        <w:t>20. В случае если проведение медицинских манипуляций, связанных с оказанием онкологической помощи, может повлечь возникновение болевых ощущений у детей, такие манипуляции проводятся с обезболиванием.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right"/>
        <w:outlineLvl w:val="1"/>
      </w:pPr>
      <w:r>
        <w:t>Приложение N 1</w:t>
      </w:r>
    </w:p>
    <w:p w:rsidR="00AE2511" w:rsidRDefault="00AE2511">
      <w:pPr>
        <w:pStyle w:val="ConsPlusNormal"/>
        <w:jc w:val="right"/>
      </w:pPr>
      <w:r>
        <w:t>к Порядку оказания медицинской</w:t>
      </w:r>
    </w:p>
    <w:p w:rsidR="00AE2511" w:rsidRDefault="00AE2511">
      <w:pPr>
        <w:pStyle w:val="ConsPlusNormal"/>
        <w:jc w:val="right"/>
      </w:pPr>
      <w:r>
        <w:t>помощи по профилю "детская</w:t>
      </w:r>
    </w:p>
    <w:p w:rsidR="00AE2511" w:rsidRDefault="00AE2511">
      <w:pPr>
        <w:pStyle w:val="ConsPlusNormal"/>
        <w:jc w:val="right"/>
      </w:pPr>
      <w:r>
        <w:t>онкология", утвержденному приказом</w:t>
      </w:r>
    </w:p>
    <w:p w:rsidR="00AE2511" w:rsidRDefault="00AE2511">
      <w:pPr>
        <w:pStyle w:val="ConsPlusNormal"/>
        <w:jc w:val="right"/>
      </w:pPr>
      <w:r>
        <w:t>Министерства здравоохранения</w:t>
      </w:r>
    </w:p>
    <w:p w:rsidR="00AE2511" w:rsidRDefault="00AE2511">
      <w:pPr>
        <w:pStyle w:val="ConsPlusNormal"/>
        <w:jc w:val="right"/>
      </w:pPr>
      <w:r>
        <w:t>Российской Федерации</w:t>
      </w:r>
    </w:p>
    <w:p w:rsidR="00AE2511" w:rsidRDefault="00AE2511">
      <w:pPr>
        <w:pStyle w:val="ConsPlusNormal"/>
        <w:jc w:val="right"/>
      </w:pPr>
      <w:r>
        <w:t>от 31 октября 2012 г. N 560н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Title"/>
        <w:jc w:val="center"/>
      </w:pPr>
      <w:bookmarkStart w:id="1" w:name="P95"/>
      <w:bookmarkEnd w:id="1"/>
      <w:r>
        <w:t>ПРАВИЛА</w:t>
      </w:r>
    </w:p>
    <w:p w:rsidR="00AE2511" w:rsidRDefault="00AE2511">
      <w:pPr>
        <w:pStyle w:val="ConsPlusTitle"/>
        <w:jc w:val="center"/>
      </w:pPr>
      <w:r>
        <w:t>ОРГАНИЗАЦИИ ДЕЯТЕЛЬНОСТИ КАБИНЕТА ВРАЧА - ДЕТСКОГО ОНКОЛОГА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онколога,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AE2511" w:rsidRDefault="00AE2511">
      <w:pPr>
        <w:pStyle w:val="ConsPlusNormal"/>
        <w:ind w:firstLine="540"/>
        <w:jc w:val="both"/>
      </w:pPr>
      <w:r>
        <w:t>2. Кабинет врача - детского онколога (далее - Кабинет) медицинской организации создается для осуществления консультативной, диагностической и лечебной помощи детям с онкологическими заболеваниями (далее - дети).</w:t>
      </w:r>
    </w:p>
    <w:p w:rsidR="00AE2511" w:rsidRDefault="00AE2511">
      <w:pPr>
        <w:pStyle w:val="ConsPlusNormal"/>
        <w:ind w:firstLine="540"/>
        <w:jc w:val="both"/>
      </w:pPr>
      <w:r>
        <w:t xml:space="preserve">3. На должность врача - детского онколога Кабинета назначается специалист, соответствующий требованиям, предъявляемым Квалификационными </w:t>
      </w:r>
      <w:hyperlink r:id="rId19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"детская онкология".</w:t>
      </w:r>
    </w:p>
    <w:p w:rsidR="00AE2511" w:rsidRDefault="00AE2511">
      <w:pPr>
        <w:pStyle w:val="ConsPlusNormal"/>
        <w:ind w:firstLine="540"/>
        <w:jc w:val="both"/>
      </w:pPr>
      <w:r>
        <w:lastRenderedPageBreak/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3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онкология", утвержденному настоящим приказом.</w:t>
      </w:r>
    </w:p>
    <w:p w:rsidR="00AE2511" w:rsidRDefault="00AE2511">
      <w:pPr>
        <w:pStyle w:val="ConsPlusNormal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6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"детская онкология", утвержденному настоящим приказом.</w:t>
      </w:r>
    </w:p>
    <w:p w:rsidR="00AE2511" w:rsidRDefault="00AE2511">
      <w:pPr>
        <w:pStyle w:val="ConsPlusNormal"/>
        <w:ind w:firstLine="540"/>
        <w:jc w:val="both"/>
      </w:pPr>
      <w:r>
        <w:t>5. Кабинет осуществляет следующие функции:</w:t>
      </w:r>
    </w:p>
    <w:p w:rsidR="00AE2511" w:rsidRDefault="00AE2511">
      <w:pPr>
        <w:pStyle w:val="ConsPlusNormal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AE2511" w:rsidRDefault="00AE2511">
      <w:pPr>
        <w:pStyle w:val="ConsPlusNormal"/>
        <w:ind w:firstLine="540"/>
        <w:jc w:val="both"/>
      </w:pPr>
      <w:r>
        <w:t>при наличии медицинских показаний - направление детей на стационарное лечение;</w:t>
      </w:r>
    </w:p>
    <w:p w:rsidR="00AE2511" w:rsidRDefault="00AE2511">
      <w:pPr>
        <w:pStyle w:val="ConsPlusNormal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20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AE2511" w:rsidRDefault="00AE2511">
      <w:pPr>
        <w:pStyle w:val="ConsPlusNormal"/>
        <w:ind w:firstLine="540"/>
        <w:jc w:val="both"/>
      </w:pPr>
      <w:r>
        <w:t xml:space="preserve">выписывание детям с онкологическими заболеваниями рецептов лекарственных препаратов, содержащих наркотические и психотропные вещества, включенных в Список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</w:t>
      </w:r>
      <w:hyperlink r:id="rId21" w:history="1">
        <w:r>
          <w:rPr>
            <w:color w:val="0000FF"/>
          </w:rPr>
          <w:t>(список II)</w:t>
        </w:r>
      </w:hyperlink>
      <w:r>
        <w:t xml:space="preserve"> и Список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</w:t>
      </w:r>
      <w:hyperlink r:id="rId22" w:history="1">
        <w:r>
          <w:rPr>
            <w:color w:val="0000FF"/>
          </w:rPr>
          <w:t>(список III)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2864; N 37, ст. 5002; N 41, ст. 5625), в соответствии с </w:t>
      </w:r>
      <w:hyperlink r:id="rId23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 (зарегистрирован Министерством юстиции Российской Федерации 27 апреля 2007 г., регистрационный N 9364), с изменениями, внесенными приказами Министерства здравоохранения и социального развития Российской Федерации от 27 августа 2007 г. N 560 (зарегистрирован Министерством юстиции Российской Федерации 14 сентября 2007 г., регистрационный N 10133), от 25 сентября 2009 г. N 794н (зарегистрирован Министерством юстиции Российской Федерации 25 ноября 2009 г., регистрационный N 15317), от 20 января 2011 г. N 13н (зарегистрирован Министерством юстиции Российской Федерации 15 марта 2011 г., регистрационный N 20103), приказом Министерства здравоохранения Российской Федерации от 1 августа 2012 г. N 54н (зарегистрирован Министерством юстиции Российской Федерации 15 августа 2012 г., регистрационный N 25190);</w:t>
      </w:r>
    </w:p>
    <w:p w:rsidR="00AE2511" w:rsidRDefault="00AE2511">
      <w:pPr>
        <w:pStyle w:val="ConsPlusNormal"/>
        <w:ind w:firstLine="540"/>
        <w:jc w:val="both"/>
      </w:pPr>
      <w:r>
        <w:t>осуществление диспансерного наблюдения за детьми;</w:t>
      </w:r>
    </w:p>
    <w:p w:rsidR="00AE2511" w:rsidRDefault="00AE2511">
      <w:pPr>
        <w:pStyle w:val="ConsPlusNormal"/>
        <w:ind w:firstLine="540"/>
        <w:jc w:val="both"/>
      </w:pPr>
      <w:r>
        <w:t>мониторинг состояния детей с онкологическими заболеваниями;</w:t>
      </w:r>
    </w:p>
    <w:p w:rsidR="00AE2511" w:rsidRDefault="00AE2511">
      <w:pPr>
        <w:pStyle w:val="ConsPlusNormal"/>
        <w:ind w:firstLine="540"/>
        <w:jc w:val="both"/>
      </w:pPr>
      <w:r>
        <w:t>консультативная и методическая помощь специалистам медицинских организаций по вопросам проведения профилактических осмотров, диспансеризации детей с предопухолевыми и хроническими заболеваниями;</w:t>
      </w:r>
    </w:p>
    <w:p w:rsidR="00AE2511" w:rsidRDefault="00AE2511">
      <w:pPr>
        <w:pStyle w:val="ConsPlusNormal"/>
        <w:ind w:firstLine="540"/>
        <w:jc w:val="both"/>
      </w:pPr>
      <w:r>
        <w:t>санитарно-гигиеническое просвещение населения по вопросам профилактики и ранней диагностики злокачественных новообразований у детей;</w:t>
      </w:r>
    </w:p>
    <w:p w:rsidR="00AE2511" w:rsidRDefault="00AE2511">
      <w:pPr>
        <w:pStyle w:val="ConsPlusNormal"/>
        <w:ind w:firstLine="540"/>
        <w:jc w:val="both"/>
      </w:pPr>
      <w:r>
        <w:t xml:space="preserve">организация и оказание симптоматической и паллиативной помощи детям с онкологическими заболеваниями на дому совместно с врачами-педиатрами участковыми, врачами </w:t>
      </w:r>
      <w:r>
        <w:lastRenderedPageBreak/>
        <w:t>общей практики (семейными врачами), а также врачами-специалистами по специальностям, предусмотренным номенклатурой специальностей;</w:t>
      </w:r>
    </w:p>
    <w:p w:rsidR="00AE2511" w:rsidRDefault="00AE2511">
      <w:pPr>
        <w:pStyle w:val="ConsPlusNormal"/>
        <w:ind w:firstLine="540"/>
        <w:jc w:val="both"/>
      </w:pPr>
      <w:r>
        <w:t>оформление медицинских документов детей для направления их на медико-социальную экспертизу;</w:t>
      </w:r>
    </w:p>
    <w:p w:rsidR="00AE2511" w:rsidRDefault="00AE2511">
      <w:pPr>
        <w:pStyle w:val="ConsPlusNormal"/>
        <w:ind w:firstLine="540"/>
        <w:jc w:val="both"/>
      </w:pPr>
      <w:r>
        <w:t>проведение санитарно-просветительной работы населения по вопросам профилактики и ранней диагностики онкологических заболеваний у детей и формированию здорового образа жизни;</w:t>
      </w:r>
    </w:p>
    <w:p w:rsidR="00AE2511" w:rsidRDefault="00AE2511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AE2511" w:rsidRDefault="00AE2511">
      <w:pPr>
        <w:pStyle w:val="ConsPlusNormal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AE2511" w:rsidRDefault="00AE2511">
      <w:pPr>
        <w:pStyle w:val="ConsPlusNormal"/>
        <w:ind w:firstLine="540"/>
        <w:jc w:val="both"/>
      </w:pPr>
      <w:r>
        <w:t>6. В Кабинете предусматривать:</w:t>
      </w:r>
    </w:p>
    <w:p w:rsidR="00AE2511" w:rsidRDefault="00AE2511">
      <w:pPr>
        <w:pStyle w:val="ConsPlusNormal"/>
        <w:ind w:firstLine="540"/>
        <w:jc w:val="both"/>
      </w:pPr>
      <w:r>
        <w:t>помещение для приема больных;</w:t>
      </w:r>
    </w:p>
    <w:p w:rsidR="00AE2511" w:rsidRDefault="00AE2511">
      <w:pPr>
        <w:pStyle w:val="ConsPlusNormal"/>
        <w:ind w:firstLine="540"/>
        <w:jc w:val="both"/>
      </w:pPr>
      <w:r>
        <w:t>помещение для выполнения лечебных процедур, входящих в функции Кабинета.</w:t>
      </w:r>
    </w:p>
    <w:p w:rsidR="00AE2511" w:rsidRDefault="00AE2511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right"/>
        <w:outlineLvl w:val="1"/>
      </w:pPr>
      <w:r>
        <w:t>Приложение N 2</w:t>
      </w:r>
    </w:p>
    <w:p w:rsidR="00AE2511" w:rsidRDefault="00AE2511">
      <w:pPr>
        <w:pStyle w:val="ConsPlusNormal"/>
        <w:jc w:val="right"/>
      </w:pPr>
      <w:r>
        <w:t>к Порядку оказания медицинской</w:t>
      </w:r>
    </w:p>
    <w:p w:rsidR="00AE2511" w:rsidRDefault="00AE2511">
      <w:pPr>
        <w:pStyle w:val="ConsPlusNormal"/>
        <w:jc w:val="right"/>
      </w:pPr>
      <w:r>
        <w:t>помощи по профилю "детская</w:t>
      </w:r>
    </w:p>
    <w:p w:rsidR="00AE2511" w:rsidRDefault="00AE2511">
      <w:pPr>
        <w:pStyle w:val="ConsPlusNormal"/>
        <w:jc w:val="right"/>
      </w:pPr>
      <w:r>
        <w:t>онкология", утвержденному приказом</w:t>
      </w:r>
    </w:p>
    <w:p w:rsidR="00AE2511" w:rsidRDefault="00AE2511">
      <w:pPr>
        <w:pStyle w:val="ConsPlusNormal"/>
        <w:jc w:val="right"/>
      </w:pPr>
      <w:r>
        <w:t>Министерства здравоохранения</w:t>
      </w:r>
    </w:p>
    <w:p w:rsidR="00AE2511" w:rsidRDefault="00AE2511">
      <w:pPr>
        <w:pStyle w:val="ConsPlusNormal"/>
        <w:jc w:val="right"/>
      </w:pPr>
      <w:r>
        <w:t>Российской Федерации</w:t>
      </w:r>
    </w:p>
    <w:p w:rsidR="00AE2511" w:rsidRDefault="00AE2511">
      <w:pPr>
        <w:pStyle w:val="ConsPlusNormal"/>
        <w:jc w:val="right"/>
      </w:pPr>
      <w:r>
        <w:t>от 31 октября 2012 г. N 560н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center"/>
      </w:pPr>
      <w:bookmarkStart w:id="2" w:name="P134"/>
      <w:bookmarkEnd w:id="2"/>
      <w:r>
        <w:t>РЕКОМЕНДУЕМЫЕ ШТАТНЫЕ НОРМАТИВЫ</w:t>
      </w:r>
    </w:p>
    <w:p w:rsidR="00AE2511" w:rsidRDefault="00AE2511">
      <w:pPr>
        <w:pStyle w:val="ConsPlusNormal"/>
        <w:jc w:val="center"/>
      </w:pPr>
      <w:r>
        <w:t>КАБИНЕТА ВРАЧА - ДЕТСКОГО ОНКОЛОГА</w:t>
      </w:r>
    </w:p>
    <w:p w:rsidR="00AE2511" w:rsidRDefault="00AE2511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168"/>
        <w:gridCol w:w="3080"/>
      </w:tblGrid>
      <w:tr w:rsidR="00AE2511">
        <w:trPr>
          <w:trHeight w:val="248"/>
        </w:trPr>
        <w:tc>
          <w:tcPr>
            <w:tcW w:w="528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N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168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3080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   Количество штатных единиц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16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Врач - детский онколог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100 000 детей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16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Медицинская сестра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1 врача - детского онколога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16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3 кабинета                  </w:t>
            </w:r>
          </w:p>
        </w:tc>
      </w:tr>
    </w:tbl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  <w:r>
        <w:t>Примечания:</w:t>
      </w:r>
    </w:p>
    <w:p w:rsidR="00AE2511" w:rsidRDefault="00AE2511">
      <w:pPr>
        <w:pStyle w:val="ConsPlusNormal"/>
        <w:ind w:firstLine="540"/>
        <w:jc w:val="both"/>
      </w:pPr>
      <w:r>
        <w:t>1. Рекомендуемые штатные нормативы кабинета врача - детского онколога не распространяются на медицинские организации частной системы здравоохранения.</w:t>
      </w:r>
    </w:p>
    <w:p w:rsidR="00AE2511" w:rsidRDefault="00AE2511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онколога устанавливается исходя из меньшей численности детского населения.</w:t>
      </w:r>
    </w:p>
    <w:p w:rsidR="00AE2511" w:rsidRDefault="00AE2511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 - детского онколога устанавливается вне зависимости от численности </w:t>
      </w:r>
      <w:r>
        <w:lastRenderedPageBreak/>
        <w:t>прикрепленного детского населения.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right"/>
        <w:outlineLvl w:val="1"/>
      </w:pPr>
      <w:r>
        <w:t>Приложение N 3</w:t>
      </w:r>
    </w:p>
    <w:p w:rsidR="00AE2511" w:rsidRDefault="00AE2511">
      <w:pPr>
        <w:pStyle w:val="ConsPlusNormal"/>
        <w:jc w:val="right"/>
      </w:pPr>
      <w:r>
        <w:t>к Порядку оказания медицинской</w:t>
      </w:r>
    </w:p>
    <w:p w:rsidR="00AE2511" w:rsidRDefault="00AE2511">
      <w:pPr>
        <w:pStyle w:val="ConsPlusNormal"/>
        <w:jc w:val="right"/>
      </w:pPr>
      <w:r>
        <w:t>помощи по профилю "детская</w:t>
      </w:r>
    </w:p>
    <w:p w:rsidR="00AE2511" w:rsidRDefault="00AE2511">
      <w:pPr>
        <w:pStyle w:val="ConsPlusNormal"/>
        <w:jc w:val="right"/>
      </w:pPr>
      <w:r>
        <w:t>онкология", утвержденному приказом</w:t>
      </w:r>
    </w:p>
    <w:p w:rsidR="00AE2511" w:rsidRDefault="00AE2511">
      <w:pPr>
        <w:pStyle w:val="ConsPlusNormal"/>
        <w:jc w:val="right"/>
      </w:pPr>
      <w:r>
        <w:t>Министерства здравоохранения</w:t>
      </w:r>
    </w:p>
    <w:p w:rsidR="00AE2511" w:rsidRDefault="00AE2511">
      <w:pPr>
        <w:pStyle w:val="ConsPlusNormal"/>
        <w:jc w:val="right"/>
      </w:pPr>
      <w:r>
        <w:t>Российской Федерации</w:t>
      </w:r>
    </w:p>
    <w:p w:rsidR="00AE2511" w:rsidRDefault="00AE2511">
      <w:pPr>
        <w:pStyle w:val="ConsPlusNormal"/>
        <w:jc w:val="right"/>
      </w:pPr>
      <w:r>
        <w:t>от 31 октября 2012 г. N 560н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center"/>
      </w:pPr>
      <w:bookmarkStart w:id="3" w:name="P165"/>
      <w:bookmarkEnd w:id="3"/>
      <w:r>
        <w:t>СТАНДАРТ</w:t>
      </w:r>
    </w:p>
    <w:p w:rsidR="00AE2511" w:rsidRDefault="00AE2511">
      <w:pPr>
        <w:pStyle w:val="ConsPlusNormal"/>
        <w:jc w:val="center"/>
      </w:pPr>
      <w:r>
        <w:t>ОСНАЩЕНИЯ КАБИНЕТА ВРАЧА - ДЕТСКОГО ОНКОЛОГА</w:t>
      </w:r>
    </w:p>
    <w:p w:rsidR="00AE2511" w:rsidRDefault="00AE2511">
      <w:pPr>
        <w:pStyle w:val="ConsPlusNormal"/>
        <w:jc w:val="both"/>
      </w:pPr>
    </w:p>
    <w:p w:rsidR="00AE2511" w:rsidRDefault="00AE2511">
      <w:pPr>
        <w:pStyle w:val="ConsPlusNormal"/>
        <w:jc w:val="center"/>
      </w:pPr>
      <w:r>
        <w:t>Список изменяющих документов</w:t>
      </w:r>
    </w:p>
    <w:p w:rsidR="00AE2511" w:rsidRDefault="00AE2511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AE2511" w:rsidRDefault="00AE2511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928"/>
        <w:gridCol w:w="1320"/>
      </w:tblGrid>
      <w:tr w:rsidR="00AE2511">
        <w:trPr>
          <w:trHeight w:val="248"/>
        </w:trPr>
        <w:tc>
          <w:tcPr>
            <w:tcW w:w="528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N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928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       Наименование оборудования (оснащения)         </w:t>
            </w:r>
          </w:p>
        </w:tc>
        <w:tc>
          <w:tcPr>
            <w:tcW w:w="1320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    штук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Стол рабочий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Кресло рабочее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Стул 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Кушетка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Ростомер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Настольная лампа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Сантиметровая лента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Ширма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Пеленальный стол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Шкаф для хранения медицинских документов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Шкаф для хранения лекарственных средств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Бактерицидный облучатель воздуха рециркуляторного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типа 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Весы электронные для детей до 1 года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Весы 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Тонометр для измерения артериального давления с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манжетами, в том числе с манжетой для детей до года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Стетофонендоскоп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Персональный компьютер с выходом в Интернет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lastRenderedPageBreak/>
              <w:t xml:space="preserve">18.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Емкость для дезинфекции инструментария и расходных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материалов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>по требованию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9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  </w:t>
            </w:r>
          </w:p>
        </w:tc>
        <w:tc>
          <w:tcPr>
            <w:tcW w:w="1320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  <w:bottom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928" w:type="dxa"/>
            <w:tcBorders>
              <w:top w:val="nil"/>
              <w:bottom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Компьютер с доступом в интернет, принтер, сканер      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AE2511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(п. 20 введен </w:t>
            </w:r>
            <w:hyperlink r:id="rId2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02.09.2013 N 608н)            </w:t>
            </w:r>
          </w:p>
        </w:tc>
      </w:tr>
    </w:tbl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right"/>
        <w:outlineLvl w:val="1"/>
      </w:pPr>
      <w:r>
        <w:t>Приложение N 4</w:t>
      </w:r>
    </w:p>
    <w:p w:rsidR="00AE2511" w:rsidRDefault="00AE2511">
      <w:pPr>
        <w:pStyle w:val="ConsPlusNormal"/>
        <w:jc w:val="right"/>
      </w:pPr>
      <w:r>
        <w:t>к Порядку оказания медицинской</w:t>
      </w:r>
    </w:p>
    <w:p w:rsidR="00AE2511" w:rsidRDefault="00AE2511">
      <w:pPr>
        <w:pStyle w:val="ConsPlusNormal"/>
        <w:jc w:val="right"/>
      </w:pPr>
      <w:r>
        <w:t>помощи по профилю "детская</w:t>
      </w:r>
    </w:p>
    <w:p w:rsidR="00AE2511" w:rsidRDefault="00AE2511">
      <w:pPr>
        <w:pStyle w:val="ConsPlusNormal"/>
        <w:jc w:val="right"/>
      </w:pPr>
      <w:r>
        <w:t>онкология", утвержденному приказом</w:t>
      </w:r>
    </w:p>
    <w:p w:rsidR="00AE2511" w:rsidRDefault="00AE2511">
      <w:pPr>
        <w:pStyle w:val="ConsPlusNormal"/>
        <w:jc w:val="right"/>
      </w:pPr>
      <w:r>
        <w:t>Министерства здравоохранения</w:t>
      </w:r>
    </w:p>
    <w:p w:rsidR="00AE2511" w:rsidRDefault="00AE2511">
      <w:pPr>
        <w:pStyle w:val="ConsPlusNormal"/>
        <w:jc w:val="right"/>
      </w:pPr>
      <w:r>
        <w:t>Российской Федерации</w:t>
      </w:r>
    </w:p>
    <w:p w:rsidR="00AE2511" w:rsidRDefault="00AE2511">
      <w:pPr>
        <w:pStyle w:val="ConsPlusNormal"/>
        <w:jc w:val="right"/>
      </w:pPr>
      <w:r>
        <w:t>от 31 октября 2012 г. N 560н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Title"/>
        <w:jc w:val="center"/>
      </w:pPr>
      <w:r>
        <w:t>ПРАВИЛА</w:t>
      </w:r>
    </w:p>
    <w:p w:rsidR="00AE2511" w:rsidRDefault="00AE2511">
      <w:pPr>
        <w:pStyle w:val="ConsPlusTitle"/>
        <w:jc w:val="center"/>
      </w:pPr>
      <w:r>
        <w:t>ОРГАНИЗАЦИИ ДЕЯТЕЛЬНОСТИ ДЕТСКОГО ОНКОЛОГИЧЕСКОГО ОТДЕЛЕНИЯ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онкологического отделения в организациях, оказывающих медицинскую помощь детям по профилю "детская онкология" (далее соответственно - дети, медицинская организация).</w:t>
      </w:r>
    </w:p>
    <w:p w:rsidR="00AE2511" w:rsidRDefault="00AE2511">
      <w:pPr>
        <w:pStyle w:val="ConsPlusNormal"/>
        <w:ind w:firstLine="540"/>
        <w:jc w:val="both"/>
      </w:pPr>
      <w:r>
        <w:t>2. Детское онкологическое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AE2511" w:rsidRDefault="00AE2511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AE2511" w:rsidRDefault="00AE2511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Квалификационными </w:t>
      </w:r>
      <w:hyperlink r:id="rId2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онкология".</w:t>
      </w:r>
    </w:p>
    <w:p w:rsidR="00AE2511" w:rsidRDefault="00AE2511">
      <w:pPr>
        <w:pStyle w:val="ConsPlusNormal"/>
        <w:ind w:firstLine="540"/>
        <w:jc w:val="both"/>
      </w:pPr>
      <w:r>
        <w:t xml:space="preserve">4. На должность врача Отделения назначается специалист, соответствующий требованиям, предъявляемым Квалификационными </w:t>
      </w:r>
      <w:hyperlink r:id="rId2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онкология".</w:t>
      </w:r>
    </w:p>
    <w:p w:rsidR="00AE2511" w:rsidRDefault="00AE2511">
      <w:pPr>
        <w:pStyle w:val="ConsPlusNormal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 Отделения, предусмотренных </w:t>
      </w:r>
      <w:hyperlink w:anchor="P29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онкология", утвержденному настоящим приказом.</w:t>
      </w:r>
    </w:p>
    <w:p w:rsidR="00AE2511" w:rsidRDefault="00AE2511">
      <w:pPr>
        <w:pStyle w:val="ConsPlusNormal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39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онкология", утвержденному настоящим приказом.</w:t>
      </w:r>
    </w:p>
    <w:p w:rsidR="00AE2511" w:rsidRDefault="00AE2511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AE2511" w:rsidRDefault="00AE2511">
      <w:pPr>
        <w:pStyle w:val="ConsPlusNormal"/>
        <w:ind w:firstLine="540"/>
        <w:jc w:val="both"/>
      </w:pPr>
      <w:r>
        <w:t>перевязочную;</w:t>
      </w:r>
    </w:p>
    <w:p w:rsidR="00AE2511" w:rsidRDefault="00AE2511">
      <w:pPr>
        <w:pStyle w:val="ConsPlusNormal"/>
        <w:ind w:firstLine="540"/>
        <w:jc w:val="both"/>
      </w:pPr>
      <w:r>
        <w:t>процедурную;</w:t>
      </w:r>
    </w:p>
    <w:p w:rsidR="00AE2511" w:rsidRDefault="00AE2511">
      <w:pPr>
        <w:pStyle w:val="ConsPlusNormal"/>
        <w:ind w:firstLine="540"/>
        <w:jc w:val="both"/>
      </w:pPr>
      <w:r>
        <w:t>палату (блок) реанимации и интенсивной терапии;</w:t>
      </w:r>
    </w:p>
    <w:p w:rsidR="00AE2511" w:rsidRDefault="00AE2511">
      <w:pPr>
        <w:pStyle w:val="ConsPlusNormal"/>
        <w:ind w:firstLine="540"/>
        <w:jc w:val="both"/>
      </w:pPr>
      <w:r>
        <w:lastRenderedPageBreak/>
        <w:t>дневной стационар (включающий помещение для приема детей, палаты для размещения детей, процедурную, помещение для медицинских работников, санитарную комнату, туалет для медицинских работников, туалет для детей и их родителей, комнату для отдыха родителей).</w:t>
      </w:r>
    </w:p>
    <w:p w:rsidR="00AE2511" w:rsidRDefault="00AE2511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AE2511" w:rsidRDefault="00AE2511">
      <w:pPr>
        <w:pStyle w:val="ConsPlusNormal"/>
        <w:ind w:firstLine="540"/>
        <w:jc w:val="both"/>
      </w:pPr>
      <w:r>
        <w:t>палаты для детей, в том числе одноместные;</w:t>
      </w:r>
    </w:p>
    <w:p w:rsidR="00AE2511" w:rsidRDefault="00AE2511">
      <w:pPr>
        <w:pStyle w:val="ConsPlusNormal"/>
        <w:ind w:firstLine="540"/>
        <w:jc w:val="both"/>
      </w:pPr>
      <w:r>
        <w:t>помещение для врачей;</w:t>
      </w:r>
    </w:p>
    <w:p w:rsidR="00AE2511" w:rsidRDefault="00AE2511">
      <w:pPr>
        <w:pStyle w:val="ConsPlusNormal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AE2511" w:rsidRDefault="00AE2511">
      <w:pPr>
        <w:pStyle w:val="ConsPlusNormal"/>
        <w:ind w:firstLine="540"/>
        <w:jc w:val="both"/>
      </w:pPr>
      <w:r>
        <w:t>помещение для проведения диагностических манипуляций и процедур;</w:t>
      </w:r>
    </w:p>
    <w:p w:rsidR="00AE2511" w:rsidRDefault="00AE2511">
      <w:pPr>
        <w:pStyle w:val="ConsPlusNormal"/>
        <w:ind w:firstLine="540"/>
        <w:jc w:val="both"/>
      </w:pPr>
      <w:r>
        <w:t>кабинет заведующего;</w:t>
      </w:r>
    </w:p>
    <w:p w:rsidR="00AE2511" w:rsidRDefault="00AE2511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AE2511" w:rsidRDefault="00AE2511">
      <w:pPr>
        <w:pStyle w:val="ConsPlusNormal"/>
        <w:ind w:firstLine="540"/>
        <w:jc w:val="both"/>
      </w:pPr>
      <w:r>
        <w:t>комнату для хранения аппаратуры и оборудования;</w:t>
      </w:r>
    </w:p>
    <w:p w:rsidR="00AE2511" w:rsidRDefault="00AE2511">
      <w:pPr>
        <w:pStyle w:val="ConsPlusNormal"/>
        <w:ind w:firstLine="540"/>
        <w:jc w:val="both"/>
      </w:pPr>
      <w:r>
        <w:t>комнату для хранения противоопухолевых лекарственных препаратов их утилизации с использованием средств индивидуальной защиты;</w:t>
      </w:r>
    </w:p>
    <w:p w:rsidR="00AE2511" w:rsidRDefault="00AE2511">
      <w:pPr>
        <w:pStyle w:val="ConsPlusNormal"/>
        <w:ind w:firstLine="540"/>
        <w:jc w:val="both"/>
      </w:pPr>
      <w:r>
        <w:t>комнату для хранения наркотических средств;</w:t>
      </w:r>
    </w:p>
    <w:p w:rsidR="00AE2511" w:rsidRDefault="00AE2511">
      <w:pPr>
        <w:pStyle w:val="ConsPlusNormal"/>
        <w:ind w:firstLine="540"/>
        <w:jc w:val="both"/>
      </w:pPr>
      <w:r>
        <w:t>помещение сестры-хозяйки;</w:t>
      </w:r>
    </w:p>
    <w:p w:rsidR="00AE2511" w:rsidRDefault="00AE2511">
      <w:pPr>
        <w:pStyle w:val="ConsPlusNormal"/>
        <w:ind w:firstLine="540"/>
        <w:jc w:val="both"/>
      </w:pPr>
      <w:r>
        <w:t>буфетную и раздаточную;</w:t>
      </w:r>
    </w:p>
    <w:p w:rsidR="00AE2511" w:rsidRDefault="00AE2511">
      <w:pPr>
        <w:pStyle w:val="ConsPlusNormal"/>
        <w:ind w:firstLine="540"/>
        <w:jc w:val="both"/>
      </w:pPr>
      <w:r>
        <w:t>столовую;</w:t>
      </w:r>
    </w:p>
    <w:p w:rsidR="00AE2511" w:rsidRDefault="00AE2511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AE2511" w:rsidRDefault="00AE2511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AE2511" w:rsidRDefault="00AE2511">
      <w:pPr>
        <w:pStyle w:val="ConsPlusNormal"/>
        <w:ind w:firstLine="540"/>
        <w:jc w:val="both"/>
      </w:pPr>
      <w:r>
        <w:t>душевые и туалеты для детей;</w:t>
      </w:r>
    </w:p>
    <w:p w:rsidR="00AE2511" w:rsidRDefault="00AE2511">
      <w:pPr>
        <w:pStyle w:val="ConsPlusNormal"/>
        <w:ind w:firstLine="540"/>
        <w:jc w:val="both"/>
      </w:pPr>
      <w:r>
        <w:t>санитарную комнату;</w:t>
      </w:r>
    </w:p>
    <w:p w:rsidR="00AE2511" w:rsidRDefault="00AE2511">
      <w:pPr>
        <w:pStyle w:val="ConsPlusNormal"/>
        <w:ind w:firstLine="540"/>
        <w:jc w:val="both"/>
      </w:pPr>
      <w:r>
        <w:t>игровую комнату;</w:t>
      </w:r>
    </w:p>
    <w:p w:rsidR="00AE2511" w:rsidRDefault="00AE2511">
      <w:pPr>
        <w:pStyle w:val="ConsPlusNormal"/>
        <w:ind w:firstLine="540"/>
        <w:jc w:val="both"/>
      </w:pPr>
      <w:r>
        <w:t>учебный класс;</w:t>
      </w:r>
    </w:p>
    <w:p w:rsidR="00AE2511" w:rsidRDefault="00AE2511">
      <w:pPr>
        <w:pStyle w:val="ConsPlusNormal"/>
        <w:ind w:firstLine="540"/>
        <w:jc w:val="both"/>
      </w:pPr>
      <w:r>
        <w:t>комнату для отдыха родителей.</w:t>
      </w:r>
    </w:p>
    <w:p w:rsidR="00AE2511" w:rsidRDefault="00AE2511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AE2511" w:rsidRDefault="00AE2511">
      <w:pPr>
        <w:pStyle w:val="ConsPlusNormal"/>
        <w:ind w:firstLine="540"/>
        <w:jc w:val="both"/>
      </w:pPr>
      <w:r>
        <w:t>оказание специализированной медицинской помощи детям;</w:t>
      </w:r>
    </w:p>
    <w:p w:rsidR="00AE2511" w:rsidRDefault="00AE2511">
      <w:pPr>
        <w:pStyle w:val="ConsPlusNormal"/>
        <w:ind w:firstLine="540"/>
        <w:jc w:val="both"/>
      </w:pPr>
      <w:r>
        <w:t>проведение диагностических процедур в стационарных условиях;</w:t>
      </w:r>
    </w:p>
    <w:p w:rsidR="00AE2511" w:rsidRDefault="00AE2511">
      <w:pPr>
        <w:pStyle w:val="ConsPlusNormal"/>
        <w:ind w:firstLine="540"/>
        <w:jc w:val="both"/>
      </w:pPr>
      <w:r>
        <w:t>назначение по жизненным показаниям лекарственных средств, не зарегистрированных на территории Российской Федерации &lt;*&gt;;</w:t>
      </w:r>
    </w:p>
    <w:p w:rsidR="00AE2511" w:rsidRDefault="00AE2511">
      <w:pPr>
        <w:pStyle w:val="ConsPlusNormal"/>
        <w:ind w:firstLine="540"/>
        <w:jc w:val="both"/>
      </w:pPr>
      <w:r>
        <w:t>--------------------------------</w:t>
      </w:r>
    </w:p>
    <w:p w:rsidR="00AE2511" w:rsidRDefault="00AE2511">
      <w:pPr>
        <w:pStyle w:val="ConsPlusNormal"/>
        <w:ind w:firstLine="540"/>
        <w:jc w:val="both"/>
      </w:pPr>
      <w:r>
        <w:t xml:space="preserve">&lt;*&gt; </w:t>
      </w:r>
      <w:hyperlink r:id="rId29" w:history="1">
        <w:r>
          <w:rPr>
            <w:color w:val="0000FF"/>
          </w:rPr>
          <w:t>Часть 3 статьи 47</w:t>
        </w:r>
      </w:hyperlink>
      <w:r>
        <w:t xml:space="preserve"> Федерального закона от 12 апреля 2010 г. N 61-ФЗ "Об обращении лекарственных средств" (Собрание законодательства Российской Федерации, 2010, N 16, ст. 1815; 2011, N 50, ст. 7351).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  <w:r>
        <w:t>направление детей в медицинские организации для паллиативного и симптоматического лечения;</w:t>
      </w:r>
    </w:p>
    <w:p w:rsidR="00AE2511" w:rsidRDefault="00AE2511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AE2511" w:rsidRDefault="00AE2511">
      <w:pPr>
        <w:pStyle w:val="ConsPlusNormal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лечения;</w:t>
      </w:r>
    </w:p>
    <w:p w:rsidR="00AE2511" w:rsidRDefault="00AE2511">
      <w:pPr>
        <w:pStyle w:val="ConsPlusNormal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AE2511" w:rsidRDefault="00AE2511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от онкологических заболеваний;</w:t>
      </w:r>
    </w:p>
    <w:p w:rsidR="00AE2511" w:rsidRDefault="00AE2511">
      <w:pPr>
        <w:pStyle w:val="ConsPlusNormal"/>
        <w:ind w:firstLine="540"/>
        <w:jc w:val="both"/>
      </w:pPr>
      <w:r>
        <w:t>повышение профессиональной квалификации медицинских работников по вопросам диагностики и оказания медицинской помощи детям;</w:t>
      </w:r>
    </w:p>
    <w:p w:rsidR="00AE2511" w:rsidRDefault="00AE2511">
      <w:pPr>
        <w:pStyle w:val="ConsPlusNormal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детей;</w:t>
      </w:r>
    </w:p>
    <w:p w:rsidR="00AE2511" w:rsidRDefault="00AE2511">
      <w:pPr>
        <w:pStyle w:val="ConsPlusNormal"/>
        <w:ind w:firstLine="540"/>
        <w:jc w:val="both"/>
      </w:pPr>
      <w:r>
        <w:t>ведение учетной и отчетной документации, представление отчетов о деятельности Отделения в установленном порядке.</w:t>
      </w:r>
    </w:p>
    <w:p w:rsidR="00AE2511" w:rsidRDefault="00AE2511">
      <w:pPr>
        <w:pStyle w:val="ConsPlusNormal"/>
        <w:ind w:firstLine="540"/>
        <w:jc w:val="both"/>
      </w:pPr>
      <w:r>
        <w:t>9. Для обеспечения своей деятельности Отделение использует возможности лечебно-диагностических и вспомогательных отделений медицинской организации, в составе которой оно организовано.</w:t>
      </w:r>
    </w:p>
    <w:p w:rsidR="00AE2511" w:rsidRDefault="00AE2511">
      <w:pPr>
        <w:pStyle w:val="ConsPlusNormal"/>
        <w:ind w:firstLine="540"/>
        <w:jc w:val="both"/>
      </w:pPr>
      <w:r>
        <w:t xml:space="preserve">10. Отделение может использоваться в качестве клинической базы образовательных </w:t>
      </w:r>
      <w:r>
        <w:lastRenderedPageBreak/>
        <w:t>учреждений среднего, высшего и дополнительного профессионального образования, а также научных организаций.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right"/>
        <w:outlineLvl w:val="1"/>
      </w:pPr>
      <w:r>
        <w:t>Приложение N 5</w:t>
      </w:r>
    </w:p>
    <w:p w:rsidR="00AE2511" w:rsidRDefault="00AE2511">
      <w:pPr>
        <w:pStyle w:val="ConsPlusNormal"/>
        <w:jc w:val="right"/>
      </w:pPr>
      <w:r>
        <w:t>к Порядку оказания медицинской</w:t>
      </w:r>
    </w:p>
    <w:p w:rsidR="00AE2511" w:rsidRDefault="00AE2511">
      <w:pPr>
        <w:pStyle w:val="ConsPlusNormal"/>
        <w:jc w:val="right"/>
      </w:pPr>
      <w:r>
        <w:t>помощи по профилю "детская</w:t>
      </w:r>
    </w:p>
    <w:p w:rsidR="00AE2511" w:rsidRDefault="00AE2511">
      <w:pPr>
        <w:pStyle w:val="ConsPlusNormal"/>
        <w:jc w:val="right"/>
      </w:pPr>
      <w:r>
        <w:t>онкология", утвержденному приказом</w:t>
      </w:r>
    </w:p>
    <w:p w:rsidR="00AE2511" w:rsidRDefault="00AE2511">
      <w:pPr>
        <w:pStyle w:val="ConsPlusNormal"/>
        <w:jc w:val="right"/>
      </w:pPr>
      <w:r>
        <w:t>Министерства здравоохранения</w:t>
      </w:r>
    </w:p>
    <w:p w:rsidR="00AE2511" w:rsidRDefault="00AE2511">
      <w:pPr>
        <w:pStyle w:val="ConsPlusNormal"/>
        <w:jc w:val="right"/>
      </w:pPr>
      <w:r>
        <w:t>Российской Федерации</w:t>
      </w:r>
    </w:p>
    <w:p w:rsidR="00AE2511" w:rsidRDefault="00AE2511">
      <w:pPr>
        <w:pStyle w:val="ConsPlusNormal"/>
        <w:jc w:val="right"/>
      </w:pPr>
      <w:r>
        <w:t>от 31 октября 2012 г. N 560н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center"/>
      </w:pPr>
      <w:bookmarkStart w:id="4" w:name="P297"/>
      <w:bookmarkEnd w:id="4"/>
      <w:r>
        <w:t>РЕКОМЕНДУЕМЫЕ ШТАТНЫЕ НОРМАТИВЫ</w:t>
      </w:r>
    </w:p>
    <w:p w:rsidR="00AE2511" w:rsidRDefault="00AE2511">
      <w:pPr>
        <w:pStyle w:val="ConsPlusNormal"/>
        <w:jc w:val="center"/>
      </w:pPr>
      <w:r>
        <w:t>ДЕТСКОГО ОНКОЛОГИЧЕСКОГО ОТДЕЛЕНИЯ (НА 18 КОЕК) &lt;*&gt;</w:t>
      </w:r>
    </w:p>
    <w:p w:rsidR="00AE2511" w:rsidRDefault="00AE2511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432"/>
        <w:gridCol w:w="2816"/>
      </w:tblGrid>
      <w:tr w:rsidR="00AE2511">
        <w:trPr>
          <w:trHeight w:val="248"/>
        </w:trPr>
        <w:tc>
          <w:tcPr>
            <w:tcW w:w="528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N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432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      Наименование должностей       </w:t>
            </w:r>
          </w:p>
        </w:tc>
        <w:tc>
          <w:tcPr>
            <w:tcW w:w="2816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 Количество штатных единиц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Заведующий отделением - врач -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детский онколог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Врач - детский онколог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Врач-психотерапевт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0,5 на 18 коек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Врач по лечебной физкультуре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0,5 на 18 коек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Медицинская сестра палатная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4,75 на 6 коек (для 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обеспечения круглосуточной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Младшая медицинская сестра по уходу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за больным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4,75 на 6 коек (для 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обеспечения круглосуточной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Сестра-хозяйка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 на отделение для работы в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буфетной   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Санитар (ваннщица)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отделение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Воспитатель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0,5 на отделение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4 на отделение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Врач-анестезиолог-реаниматолог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(палаты (блока) реанимации и         </w:t>
            </w:r>
          </w:p>
          <w:p w:rsidR="00AE2511" w:rsidRDefault="00AE2511">
            <w:pPr>
              <w:pStyle w:val="ConsPlusNonformat"/>
              <w:jc w:val="both"/>
            </w:pPr>
            <w:r>
              <w:lastRenderedPageBreak/>
              <w:t xml:space="preserve">интенсивной терапии)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lastRenderedPageBreak/>
              <w:t xml:space="preserve">5,14 на 6 коек (для 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обеспечения круглосуточной    </w:t>
            </w:r>
          </w:p>
          <w:p w:rsidR="00AE2511" w:rsidRDefault="00AE2511">
            <w:pPr>
              <w:pStyle w:val="ConsPlusNonformat"/>
              <w:jc w:val="both"/>
            </w:pPr>
            <w:r>
              <w:lastRenderedPageBreak/>
              <w:t xml:space="preserve">работы)    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lastRenderedPageBreak/>
              <w:t xml:space="preserve">16.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>Медицинская сестра-анестезист (палаты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(блока) реанимации и интенсивной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терапии)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Врач-трансфузиолог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Медицинская сестра палатная (палаты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(блока) реанимации и интенсивной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терапии)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5,14 на 6 коек (для 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обеспечения круглосуточной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Младшая медицинская сестра по уходу  </w:t>
            </w:r>
          </w:p>
          <w:p w:rsidR="00AE2511" w:rsidRDefault="00AE2511">
            <w:pPr>
              <w:pStyle w:val="ConsPlusNonformat"/>
              <w:jc w:val="both"/>
            </w:pPr>
            <w:r>
              <w:t>за больным (палаты (блока) реанимации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и интенсивной терапии)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5,14 на 6 коек (для 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обеспечения круглосуточной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Санитар (палаты (блока) реанимации и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интенсивной терапии)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6 коек для уборки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помещений  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Врач - детский онколог (дневного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стационара)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>Медицинская сестра палатная (дневного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стационара)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(дневного стационара)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Младшая медицинская сестра по уходу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за больными (дневного стационара)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6 коек        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34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Санитар (дневного стационара)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0,25 на 6 коек                </w:t>
            </w:r>
          </w:p>
        </w:tc>
      </w:tr>
    </w:tbl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  <w:r>
        <w:t>Примечания:</w:t>
      </w:r>
    </w:p>
    <w:p w:rsidR="00AE2511" w:rsidRDefault="00AE2511">
      <w:pPr>
        <w:pStyle w:val="ConsPlusNormal"/>
        <w:ind w:firstLine="540"/>
        <w:jc w:val="both"/>
      </w:pPr>
      <w:r>
        <w:t>1. Рекомендуемые штатные нормативы детского онкологического отделения не распространяются на медицинские организации частной системы здравоохранения.</w:t>
      </w:r>
    </w:p>
    <w:p w:rsidR="00AE2511" w:rsidRDefault="00AE2511">
      <w:pPr>
        <w:pStyle w:val="ConsPlusNormal"/>
        <w:ind w:firstLine="540"/>
        <w:jc w:val="both"/>
      </w:pPr>
      <w:r>
        <w:t>2. В медицинских организациях, имеющих в своем составе детское онкологическое отделение, рекомендуется предусматривать должности социального работника и медицинского психолога из расчета 0,5 каждой должности на детское онкологическое отделение.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right"/>
        <w:outlineLvl w:val="1"/>
      </w:pPr>
      <w:r>
        <w:t>Приложение N 6</w:t>
      </w:r>
    </w:p>
    <w:p w:rsidR="00AE2511" w:rsidRDefault="00AE2511">
      <w:pPr>
        <w:pStyle w:val="ConsPlusNormal"/>
        <w:jc w:val="right"/>
      </w:pPr>
      <w:r>
        <w:t>к Порядку оказания медицинской</w:t>
      </w:r>
    </w:p>
    <w:p w:rsidR="00AE2511" w:rsidRDefault="00AE2511">
      <w:pPr>
        <w:pStyle w:val="ConsPlusNormal"/>
        <w:jc w:val="right"/>
      </w:pPr>
      <w:r>
        <w:t>помощи по профилю "детская</w:t>
      </w:r>
    </w:p>
    <w:p w:rsidR="00AE2511" w:rsidRDefault="00AE2511">
      <w:pPr>
        <w:pStyle w:val="ConsPlusNormal"/>
        <w:jc w:val="right"/>
      </w:pPr>
      <w:r>
        <w:t>онкология", утвержденному приказом</w:t>
      </w:r>
    </w:p>
    <w:p w:rsidR="00AE2511" w:rsidRDefault="00AE2511">
      <w:pPr>
        <w:pStyle w:val="ConsPlusNormal"/>
        <w:jc w:val="right"/>
      </w:pPr>
      <w:r>
        <w:t>Министерства здравоохранения</w:t>
      </w:r>
    </w:p>
    <w:p w:rsidR="00AE2511" w:rsidRDefault="00AE2511">
      <w:pPr>
        <w:pStyle w:val="ConsPlusNormal"/>
        <w:jc w:val="right"/>
      </w:pPr>
      <w:r>
        <w:t>Российской Федерации</w:t>
      </w:r>
    </w:p>
    <w:p w:rsidR="00AE2511" w:rsidRDefault="00AE2511">
      <w:pPr>
        <w:pStyle w:val="ConsPlusNormal"/>
        <w:jc w:val="right"/>
      </w:pPr>
      <w:r>
        <w:lastRenderedPageBreak/>
        <w:t>от 31 октября 2012 г. N 560н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center"/>
      </w:pPr>
      <w:bookmarkStart w:id="5" w:name="P390"/>
      <w:bookmarkEnd w:id="5"/>
      <w:r>
        <w:t>СТАНДАРТ</w:t>
      </w:r>
    </w:p>
    <w:p w:rsidR="00AE2511" w:rsidRDefault="00AE2511">
      <w:pPr>
        <w:pStyle w:val="ConsPlusNormal"/>
        <w:jc w:val="center"/>
      </w:pPr>
      <w:r>
        <w:t>ОСНАЩЕНИЯ ДЕТСКОГО ОНКОЛОГИЧЕСКОГО ОТДЕЛЕНИЯ</w:t>
      </w:r>
    </w:p>
    <w:p w:rsidR="00AE2511" w:rsidRDefault="00AE2511">
      <w:pPr>
        <w:pStyle w:val="ConsPlusNormal"/>
        <w:jc w:val="both"/>
      </w:pPr>
    </w:p>
    <w:p w:rsidR="00AE2511" w:rsidRDefault="00AE2511">
      <w:pPr>
        <w:pStyle w:val="ConsPlusNormal"/>
        <w:jc w:val="center"/>
      </w:pPr>
      <w:r>
        <w:t>Список изменяющих документов</w:t>
      </w:r>
    </w:p>
    <w:p w:rsidR="00AE2511" w:rsidRDefault="00AE2511">
      <w:pPr>
        <w:pStyle w:val="ConsPlusNormal"/>
        <w:jc w:val="center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</w:t>
      </w:r>
    </w:p>
    <w:p w:rsidR="00AE2511" w:rsidRDefault="00AE2511">
      <w:pPr>
        <w:pStyle w:val="ConsPlusNormal"/>
        <w:jc w:val="center"/>
      </w:pPr>
    </w:p>
    <w:p w:rsidR="00AE2511" w:rsidRDefault="00AE2511">
      <w:pPr>
        <w:pStyle w:val="ConsPlusNormal"/>
        <w:jc w:val="center"/>
        <w:outlineLvl w:val="2"/>
      </w:pPr>
      <w:r>
        <w:t>1. Стандарт оснащения детского онкологического</w:t>
      </w:r>
    </w:p>
    <w:p w:rsidR="00AE2511" w:rsidRDefault="00AE2511">
      <w:pPr>
        <w:pStyle w:val="ConsPlusNormal"/>
        <w:jc w:val="center"/>
      </w:pPr>
      <w:r>
        <w:t>отделения (за исключением палаты (блока) реанимации</w:t>
      </w:r>
    </w:p>
    <w:p w:rsidR="00AE2511" w:rsidRDefault="00AE2511">
      <w:pPr>
        <w:pStyle w:val="ConsPlusNormal"/>
        <w:jc w:val="center"/>
      </w:pPr>
      <w:r>
        <w:t>и интенсивной терапии)</w:t>
      </w:r>
    </w:p>
    <w:p w:rsidR="00AE2511" w:rsidRDefault="00AE2511">
      <w:pPr>
        <w:pStyle w:val="ConsPlusNormal"/>
        <w:jc w:val="center"/>
      </w:pPr>
    </w:p>
    <w:p w:rsidR="00AE2511" w:rsidRDefault="00AE2511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┌────┬──────────────────────────────────────────────────────┬─────────────┐</w:t>
      </w:r>
    </w:p>
    <w:p w:rsidR="00AE2511" w:rsidRDefault="00AE2511">
      <w:pPr>
        <w:pStyle w:val="ConsPlusCell"/>
        <w:jc w:val="both"/>
      </w:pPr>
      <w:r>
        <w:t>│ N  │        Наименование оборудования (оснащения)         │ Количество, │</w:t>
      </w:r>
    </w:p>
    <w:p w:rsidR="00AE2511" w:rsidRDefault="00AE2511">
      <w:pPr>
        <w:pStyle w:val="ConsPlusCell"/>
        <w:jc w:val="both"/>
      </w:pPr>
      <w:r>
        <w:t>│п/п │                                                      │    штук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 1. │Функциональная кровать                                │  по числу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   коек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 2. │Функциональная кроватка для детей грудного возраста   │      6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 3. │Кроватка с подогревом или матрасик для обогрева       │      9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 4. │Противопролежневый матрасик                           │По числу коек│</w:t>
      </w:r>
    </w:p>
    <w:p w:rsidR="00AE2511" w:rsidRDefault="00AE2511">
      <w:pPr>
        <w:pStyle w:val="ConsPlusCell"/>
        <w:jc w:val="both"/>
      </w:pPr>
      <w:r>
        <w:t xml:space="preserve">│(п. 4 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Минздрава России от 02.09.2013 N 608н)        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 5. │Пеленальный стол                                      │ 1 на 5 коек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 6. │Прикроватный столик                                   │  по числу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   коек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 7. │Тумба прикроватная                                    │  по числу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   коек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 8. │Прикроватная информационная доска (маркерная)         │  по числу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   коек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 9. │Кресло-каталка                                        │     по   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│10. │Каталка для перевозки больных                         │     по   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│11. │Тележка грузовая межкорпусная                         │     по   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│12. │Каталка для перевозки больных с подъемным механизмом и│      1      │</w:t>
      </w:r>
    </w:p>
    <w:p w:rsidR="00AE2511" w:rsidRDefault="00AE2511">
      <w:pPr>
        <w:pStyle w:val="ConsPlusCell"/>
        <w:jc w:val="both"/>
      </w:pPr>
      <w:r>
        <w:t>│    │съемными носилками                                    │       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│13. │Массажная кушетка                                     │     по   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│14. │Шкаф для лекарственных средств                        │       по 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│15. │Шкаф для хранения медицинских документов              │     по   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│16. │Шкаф для хранения медицинских инструментов            │     по   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│17. │Кушетка                                               │     по      │</w:t>
      </w:r>
    </w:p>
    <w:p w:rsidR="00AE2511" w:rsidRDefault="00AE2511">
      <w:pPr>
        <w:pStyle w:val="ConsPlusCell"/>
        <w:jc w:val="both"/>
      </w:pPr>
      <w:r>
        <w:lastRenderedPageBreak/>
        <w:t>│    │          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│18. │Сейф для хранения сильнодействующих лекарственных     │      2      │</w:t>
      </w:r>
    </w:p>
    <w:p w:rsidR="00AE2511" w:rsidRDefault="00AE2511">
      <w:pPr>
        <w:pStyle w:val="ConsPlusCell"/>
        <w:jc w:val="both"/>
      </w:pPr>
      <w:r>
        <w:t>│    │средств                                               │       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│19. │Монитор с определением температуры тела, частоты      │     по      │</w:t>
      </w:r>
    </w:p>
    <w:p w:rsidR="00AE2511" w:rsidRDefault="00AE2511">
      <w:pPr>
        <w:pStyle w:val="ConsPlusCell"/>
        <w:jc w:val="both"/>
      </w:pPr>
      <w:r>
        <w:t>│    │дыхания, пульсоксиметрией, электрокардиографией,      │ требованию  │</w:t>
      </w:r>
    </w:p>
    <w:p w:rsidR="00AE2511" w:rsidRDefault="00AE2511">
      <w:pPr>
        <w:pStyle w:val="ConsPlusCell"/>
        <w:jc w:val="both"/>
      </w:pPr>
      <w:r>
        <w:t>│    │неинвазивным измерением артериального давления        │       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│20. │Передвижной аппарат для ультразвуковых исследований с │      1      │</w:t>
      </w:r>
    </w:p>
    <w:p w:rsidR="00AE2511" w:rsidRDefault="00AE2511">
      <w:pPr>
        <w:pStyle w:val="ConsPlusCell"/>
        <w:jc w:val="both"/>
      </w:pPr>
      <w:r>
        <w:t>│    │набором датчиков                                      │       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│21. │Вакуумный электроотсос                                │ 1 на 5 коек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│22. │Аппарат искусственной вентиляции легких               │      2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│23. │Мешок Амбу                                            │      2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│24. │Переносной набор для реанимации                       │      1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│25. │Мобильная реанимационная тележка                      │      1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│26. │Бестеневая лампа для перевязочной                     │      1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│27. │Инфузомат - автоматический дозатор лекарственных      │1 на 1 койку │</w:t>
      </w:r>
    </w:p>
    <w:p w:rsidR="00AE2511" w:rsidRDefault="00AE2511">
      <w:pPr>
        <w:pStyle w:val="ConsPlusCell"/>
        <w:jc w:val="both"/>
      </w:pPr>
      <w:r>
        <w:t>│    │веществ                                               │       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│28. │Перфузор                                              │1 на 3 койки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│29. │Штатив медицинский (инфузионная стойка)               │1 на 1 койку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│30. │Тромбомиксер                                          │      1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│31. │Передвижные гепафильтры                               │ 1 на палату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│32. │Передвижной рентгеновский аппарат                     │      1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│33. │Передвижная стойка для вертикальных рентгеновских     │      1      │</w:t>
      </w:r>
    </w:p>
    <w:p w:rsidR="00AE2511" w:rsidRDefault="00AE2511">
      <w:pPr>
        <w:pStyle w:val="ConsPlusCell"/>
        <w:jc w:val="both"/>
      </w:pPr>
      <w:r>
        <w:t>│    │снимков                                               │       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│34. │Бактерицидный облучатель воздуха                      │     по   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│35. │Шкаф ламинарный                                       │      2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│36. │Ингалятор                                             │ 1 на 6 коек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│37. │Набор для отоларингологического обследования          │      1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│38. │Набор для офтальмологического обследования            │      1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│39. │Тонометр для измерения артериального давления, в том  │1 на 1 врача │</w:t>
      </w:r>
    </w:p>
    <w:p w:rsidR="00AE2511" w:rsidRDefault="00AE2511">
      <w:pPr>
        <w:pStyle w:val="ConsPlusCell"/>
        <w:jc w:val="both"/>
      </w:pPr>
      <w:r>
        <w:t>│    │числе с манжетой для детей до года                    │       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│40. │Негатоскоп                                            │      1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│41. │Кислородная подводка                                  │1 на 1 койку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│42. │Инструментальный стол                                 │      3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│43. │Весы электронные для детей до 1 года                  │      2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│44. │Весы                                                  │      2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lastRenderedPageBreak/>
        <w:t>│45. │Ростометр                                             │      2 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│46. │Стетофонендоскоп                                      │1 на 1 врача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│47. │Дозаторы для жидкого мыла, средств дезинфекции и      │     по      │</w:t>
      </w:r>
    </w:p>
    <w:p w:rsidR="00AE2511" w:rsidRDefault="00AE2511">
      <w:pPr>
        <w:pStyle w:val="ConsPlusCell"/>
        <w:jc w:val="both"/>
      </w:pPr>
      <w:r>
        <w:t>│    │диспенсоры для бумажных полотенец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│48. │Термометр медицинский                                 │  по числу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   коек   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│49. │Емкость для сбора бытовых и медицинских отходов       │     по      │</w:t>
      </w:r>
    </w:p>
    <w:p w:rsidR="00AE2511" w:rsidRDefault="00AE2511">
      <w:pPr>
        <w:pStyle w:val="ConsPlusCell"/>
        <w:jc w:val="both"/>
      </w:pPr>
      <w:r>
        <w:t>│    │          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├────┼──────────────────────────────────────────────────────┼─────────────┤</w:t>
      </w:r>
    </w:p>
    <w:p w:rsidR="00AE2511" w:rsidRDefault="00AE2511">
      <w:pPr>
        <w:pStyle w:val="ConsPlusCell"/>
        <w:jc w:val="both"/>
      </w:pPr>
      <w:r>
        <w:t>│50. │Емкость для дезинфекции инструментария и расходных    │     по      │</w:t>
      </w:r>
    </w:p>
    <w:p w:rsidR="00AE2511" w:rsidRDefault="00AE2511">
      <w:pPr>
        <w:pStyle w:val="ConsPlusCell"/>
        <w:jc w:val="both"/>
      </w:pPr>
      <w:r>
        <w:t>│    │материалов                                            │ требованию  │</w:t>
      </w:r>
    </w:p>
    <w:p w:rsidR="00AE2511" w:rsidRDefault="00AE2511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└────┴──────────────────────────────────────────────────────┴─────────────┘</w:t>
      </w: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jc w:val="center"/>
        <w:outlineLvl w:val="2"/>
      </w:pPr>
      <w:r>
        <w:t>2. Стандарт оснащения палаты (блока) реанимации</w:t>
      </w:r>
    </w:p>
    <w:p w:rsidR="00AE2511" w:rsidRDefault="00AE2511">
      <w:pPr>
        <w:pStyle w:val="ConsPlusNormal"/>
        <w:jc w:val="center"/>
      </w:pPr>
      <w:r>
        <w:t>и интенсивной терапии</w:t>
      </w:r>
    </w:p>
    <w:p w:rsidR="00AE2511" w:rsidRDefault="00AE2511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5016"/>
        <w:gridCol w:w="1232"/>
      </w:tblGrid>
      <w:tr w:rsidR="00AE2511">
        <w:trPr>
          <w:trHeight w:val="248"/>
        </w:trPr>
        <w:tc>
          <w:tcPr>
            <w:tcW w:w="528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N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016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         Наименование оборудования (оснащения)         </w:t>
            </w:r>
          </w:p>
        </w:tc>
        <w:tc>
          <w:tcPr>
            <w:tcW w:w="1232" w:type="dxa"/>
          </w:tcPr>
          <w:p w:rsidR="00AE2511" w:rsidRDefault="00AE2511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    штук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Функциональная кровать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6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Функциональная кроватка для детей грудного возраста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Кроватка с подогревом или матрасик для обогрева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Источник лучистого тепла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Пеленальный стол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Прикроватный столик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числу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коек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Тумба прикроватная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числу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коек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Прикроватная информационная доска (маркерная)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числу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коек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Монитор с определением температуры тела, частоты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дыхания, пульсоксиметрией, электрокардиографией,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неинвазивным измерением артериального давления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1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койку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Вакуумный электроотсос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числу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коек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Переносной набор для реанимации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Мешок Амбу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Мобильная реанимационная медицинская тележка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Портативный электрокардиограф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lastRenderedPageBreak/>
              <w:t xml:space="preserve">16.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Глюкометр 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Инфузомат 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 на койку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Перфузор  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 на койку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Сепаратор клеток крови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Мешки для сбора и хранения компонентов крови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Иглы для трепанобиопсии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Бактерицидный облучатель воздуха, в том числе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переносной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Штатив медицинский (инфузионная стойка)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1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койку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Тонометр для измерения артериального давления с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манжетой для детей до года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Негатоскоп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Кислородная подводка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1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койку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Инструментальный стол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Весы электронные для детей до 1 года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Весы      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Дозаторы для жидкого мыла, средств дезинфекции и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диспенсоры для бумажных полотенец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Термометр 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числу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коек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Стетофонендоскоп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1 на врача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2           </w:t>
            </w:r>
          </w:p>
        </w:tc>
      </w:tr>
      <w:tr w:rsidR="00AE2511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5016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Емкость для дезинфекции инструментария и расходных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материалов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AE2511" w:rsidRDefault="00AE2511">
            <w:pPr>
              <w:pStyle w:val="ConsPlusNonformat"/>
              <w:jc w:val="both"/>
            </w:pPr>
            <w:r>
              <w:t xml:space="preserve">по          </w:t>
            </w:r>
          </w:p>
          <w:p w:rsidR="00AE2511" w:rsidRDefault="00AE2511">
            <w:pPr>
              <w:pStyle w:val="ConsPlusNonformat"/>
              <w:jc w:val="both"/>
            </w:pPr>
            <w:r>
              <w:t xml:space="preserve">требованию  </w:t>
            </w:r>
          </w:p>
        </w:tc>
      </w:tr>
    </w:tbl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ind w:firstLine="540"/>
        <w:jc w:val="both"/>
      </w:pPr>
    </w:p>
    <w:p w:rsidR="00AE2511" w:rsidRDefault="00AE251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10D7" w:rsidRDefault="00CC10D7">
      <w:bookmarkStart w:id="6" w:name="_GoBack"/>
      <w:bookmarkEnd w:id="6"/>
    </w:p>
    <w:sectPr w:rsidR="00CC10D7" w:rsidSect="00AB7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11"/>
    <w:rsid w:val="00AE2511"/>
    <w:rsid w:val="00CC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72B59-4F0B-4565-AB9F-BF8C346B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5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25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25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E25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E25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E25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E25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AE25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C0EF73457F807E2FE7997AD9114F28C7E595E73804B710C98BCB3DE622DA7DB14EC85EC5D3370PA5BG" TargetMode="External"/><Relationship Id="rId18" Type="http://schemas.openxmlformats.org/officeDocument/2006/relationships/hyperlink" Target="consultantplus://offline/ref=8C0EF73457F807E2FE7997AD9114F28C7F585C7A8E4B710C98BCB3DE622DA7DB14EC85EC5D3370PA59G" TargetMode="External"/><Relationship Id="rId26" Type="http://schemas.openxmlformats.org/officeDocument/2006/relationships/hyperlink" Target="consultantplus://offline/ref=8C0EF73457F807E2FE7997AD9114F28C7E595E73804B710C98BCB3DE622DA7DB14EC85EC5D3370PA5D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C0EF73457F807E2FE7997AD9114F28C7C5E5974834B710C98BCB3DE622DA7DB14EC85EC5D3276PA50G" TargetMode="External"/><Relationship Id="rId7" Type="http://schemas.openxmlformats.org/officeDocument/2006/relationships/hyperlink" Target="consultantplus://offline/ref=8C0EF73457F807E2FE7997AD9114F28C785A5373804B710C98BCB3DEP652G" TargetMode="External"/><Relationship Id="rId12" Type="http://schemas.openxmlformats.org/officeDocument/2006/relationships/hyperlink" Target="consultantplus://offline/ref=8C0EF73457F807E2FE7997AD9114F28C7A5453728C167B04C1B0B1PD59G" TargetMode="External"/><Relationship Id="rId17" Type="http://schemas.openxmlformats.org/officeDocument/2006/relationships/hyperlink" Target="consultantplus://offline/ref=8C0EF73457F807E2FE7997AD9114F28C7D595E7A824B710C98BCB3DE622DA7DB14EC85EC5D3370PA5CG" TargetMode="External"/><Relationship Id="rId25" Type="http://schemas.openxmlformats.org/officeDocument/2006/relationships/hyperlink" Target="consultantplus://offline/ref=8C0EF73457F807E2FE7997AD9114F28C7E595E73804B710C98BCB3DE622DA7DB14EC85EC5D3370PA5D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C0EF73457F807E2FE7997AD9114F28C785A5A76864B710C98BCB3DE622DA7DB14EC85EC5D3372PA5EG" TargetMode="External"/><Relationship Id="rId20" Type="http://schemas.openxmlformats.org/officeDocument/2006/relationships/hyperlink" Target="consultantplus://offline/ref=8C0EF73457F807E2FE7997AD9114F28C79595E75834B710C98BCB3DE622DA7DB14EC85EC5D3370PA5BG" TargetMode="External"/><Relationship Id="rId29" Type="http://schemas.openxmlformats.org/officeDocument/2006/relationships/hyperlink" Target="consultantplus://offline/ref=8C0EF73457F807E2FE7997AD9114F28C7D545F77844B710C98BCB3DE622DA7DB14EC85EC5D3B73PA5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C0EF73457F807E2FE7997AD9114F28C7D545D70874B710C98BCB3DE622DA7DB14EC85EC5D3078PA5EG" TargetMode="External"/><Relationship Id="rId11" Type="http://schemas.openxmlformats.org/officeDocument/2006/relationships/hyperlink" Target="consultantplus://offline/ref=8C0EF73457F807E2FE7997AD9114F28C7E595E73804B710C98BCB3DE622DA7DB14EC85EC5D3370PA59G" TargetMode="External"/><Relationship Id="rId24" Type="http://schemas.openxmlformats.org/officeDocument/2006/relationships/hyperlink" Target="consultantplus://offline/ref=8C0EF73457F807E2FE7997AD9114F28C7C5F5873844B710C98BCB3DEP652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8C0EF73457F807E2FE7997AD9114F28C7E595E73804B710C98BCB3DE622DA7DB14EC85EC5D3371PA5FG" TargetMode="External"/><Relationship Id="rId15" Type="http://schemas.openxmlformats.org/officeDocument/2006/relationships/hyperlink" Target="consultantplus://offline/ref=8C0EF73457F807E2FE7997AD9114F28C79595E75834B710C98BCB3DE622DA7DB14EC85EC5D3370PA5BG" TargetMode="External"/><Relationship Id="rId23" Type="http://schemas.openxmlformats.org/officeDocument/2006/relationships/hyperlink" Target="consultantplus://offline/ref=8C0EF73457F807E2FE7997AD9114F28C7E5F5B7A854B710C98BCB3DE622DA7DB14EC85EC5D3070PA51G" TargetMode="External"/><Relationship Id="rId28" Type="http://schemas.openxmlformats.org/officeDocument/2006/relationships/hyperlink" Target="consultantplus://offline/ref=8C0EF73457F807E2FE7997AD9114F28C7F5B5D75874B710C98BCB3DE622DA7DB14EC85EC5D3370PA58G" TargetMode="External"/><Relationship Id="rId10" Type="http://schemas.openxmlformats.org/officeDocument/2006/relationships/hyperlink" Target="consultantplus://offline/ref=8C0EF73457F807E2FE7997AD9114F28C7A5453728C167B04C1B0B1D96D72B0DC5DE084ED5834P751G" TargetMode="External"/><Relationship Id="rId19" Type="http://schemas.openxmlformats.org/officeDocument/2006/relationships/hyperlink" Target="consultantplus://offline/ref=8C0EF73457F807E2FE7997AD9114F28C7F5B5D75874B710C98BCB3DE622DA7DB14EC85EC5D3370PA58G" TargetMode="External"/><Relationship Id="rId31" Type="http://schemas.openxmlformats.org/officeDocument/2006/relationships/hyperlink" Target="consultantplus://offline/ref=8C0EF73457F807E2FE7997AD9114F28C7E595E73804B710C98BCB3DE622DA7DB14EC85EC5D3370PA51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C0EF73457F807E2FE7997AD9114F28C7E595E73804B710C98BCB3DE622DA7DB14EC85EC5D3371PA50G" TargetMode="External"/><Relationship Id="rId14" Type="http://schemas.openxmlformats.org/officeDocument/2006/relationships/hyperlink" Target="consultantplus://offline/ref=8C0EF73457F807E2FE7997AD9114F28C7F5B5B74804B710C98BCB3DEP652G" TargetMode="External"/><Relationship Id="rId22" Type="http://schemas.openxmlformats.org/officeDocument/2006/relationships/hyperlink" Target="consultantplus://offline/ref=8C0EF73457F807E2FE7997AD9114F28C7C5E5974834B710C98BCB3DE622DA7DB14EC85EC5D3070PA5CG" TargetMode="External"/><Relationship Id="rId27" Type="http://schemas.openxmlformats.org/officeDocument/2006/relationships/hyperlink" Target="consultantplus://offline/ref=8C0EF73457F807E2FE7997AD9114F28C7F5B5D75874B710C98BCB3DE622DA7DB14EC85EC5D3370PA58G" TargetMode="External"/><Relationship Id="rId30" Type="http://schemas.openxmlformats.org/officeDocument/2006/relationships/hyperlink" Target="consultantplus://offline/ref=8C0EF73457F807E2FE7997AD9114F28C7E595E73804B710C98BCB3DE622DA7DB14EC85EC5D3370PA51G" TargetMode="External"/><Relationship Id="rId8" Type="http://schemas.openxmlformats.org/officeDocument/2006/relationships/hyperlink" Target="consultantplus://offline/ref=8C0EF73457F807E2FE7997AD9114F28C785A5272844B710C98BCB3DEP65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7134</Words>
  <Characters>40665</Characters>
  <Application>Microsoft Office Word</Application>
  <DocSecurity>0</DocSecurity>
  <Lines>338</Lines>
  <Paragraphs>95</Paragraphs>
  <ScaleCrop>false</ScaleCrop>
  <Company>diakov.net</Company>
  <LinksUpToDate>false</LinksUpToDate>
  <CharactersWithSpaces>47704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2017-04-12T06:57:00Z</dcterms:created>
  <dcterms:modified xsi:type="dcterms:W3CDTF">2017-04-12T06:57:00Z</dcterms:modified>
</cp:coreProperties>
</file>