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F48" w:rsidRDefault="003B7F4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B7F48" w:rsidRDefault="003B7F48">
      <w:pPr>
        <w:pStyle w:val="ConsPlusNormal"/>
        <w:jc w:val="both"/>
        <w:outlineLvl w:val="0"/>
      </w:pPr>
    </w:p>
    <w:p w:rsidR="003B7F48" w:rsidRDefault="003B7F48">
      <w:pPr>
        <w:pStyle w:val="ConsPlusNormal"/>
        <w:outlineLvl w:val="0"/>
      </w:pPr>
      <w:r>
        <w:t>Зарегистрировано в Минюсте России 17 апреля 2013 г. N 28161</w:t>
      </w:r>
    </w:p>
    <w:p w:rsidR="003B7F48" w:rsidRDefault="003B7F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F48" w:rsidRDefault="003B7F48">
      <w:pPr>
        <w:pStyle w:val="ConsPlusNormal"/>
      </w:pPr>
    </w:p>
    <w:p w:rsidR="003B7F48" w:rsidRDefault="003B7F48">
      <w:pPr>
        <w:pStyle w:val="ConsPlusTitle"/>
        <w:jc w:val="center"/>
      </w:pPr>
      <w:r>
        <w:t>МИНИСТЕРСТВО ЗДРАВООХРАНЕНИЯ РОССИЙСКОЙ ФЕДЕРАЦИИ</w:t>
      </w:r>
    </w:p>
    <w:p w:rsidR="003B7F48" w:rsidRDefault="003B7F48">
      <w:pPr>
        <w:pStyle w:val="ConsPlusTitle"/>
        <w:jc w:val="center"/>
      </w:pPr>
    </w:p>
    <w:p w:rsidR="003B7F48" w:rsidRDefault="003B7F48">
      <w:pPr>
        <w:pStyle w:val="ConsPlusTitle"/>
        <w:jc w:val="center"/>
      </w:pPr>
      <w:r>
        <w:t>ПРИКАЗ</w:t>
      </w:r>
    </w:p>
    <w:p w:rsidR="003B7F48" w:rsidRDefault="003B7F48">
      <w:pPr>
        <w:pStyle w:val="ConsPlusTitle"/>
        <w:jc w:val="center"/>
      </w:pPr>
      <w:r>
        <w:t>от 15 ноября 2012 г. N 922н</w:t>
      </w:r>
    </w:p>
    <w:p w:rsidR="003B7F48" w:rsidRDefault="003B7F48">
      <w:pPr>
        <w:pStyle w:val="ConsPlusTitle"/>
        <w:jc w:val="center"/>
      </w:pPr>
    </w:p>
    <w:p w:rsidR="003B7F48" w:rsidRDefault="003B7F48">
      <w:pPr>
        <w:pStyle w:val="ConsPlusTitle"/>
        <w:jc w:val="center"/>
      </w:pPr>
      <w:r>
        <w:t>ОБ УТВЕРЖДЕНИИ ПОРЯДКА</w:t>
      </w:r>
    </w:p>
    <w:p w:rsidR="003B7F48" w:rsidRDefault="003B7F48">
      <w:pPr>
        <w:pStyle w:val="ConsPlusTitle"/>
        <w:jc w:val="center"/>
      </w:pPr>
      <w:r>
        <w:t>ОКАЗАНИЯ МЕДИЦИНСКОЙ ПОМОЩИ ВЗРОСЛОМУ НАСЕЛЕНИЮ</w:t>
      </w:r>
    </w:p>
    <w:p w:rsidR="003B7F48" w:rsidRDefault="003B7F48">
      <w:pPr>
        <w:pStyle w:val="ConsPlusTitle"/>
        <w:jc w:val="center"/>
      </w:pPr>
      <w:r>
        <w:t>ПО ПРОФИЛЮ "ХИРУРГИЯ"</w:t>
      </w:r>
    </w:p>
    <w:p w:rsidR="003B7F48" w:rsidRDefault="003B7F48">
      <w:pPr>
        <w:pStyle w:val="ConsPlusNormal"/>
        <w:jc w:val="center"/>
      </w:pPr>
    </w:p>
    <w:p w:rsidR="003B7F48" w:rsidRDefault="003B7F4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3B7F48" w:rsidRDefault="003B7F48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24 декабря 2010 г. N 1182н "Об утверждении Порядка оказания медицинской помощи больным хирургическими заболеваниями" (зарегистрирован Министерством юстиции Российской Федерации 31 января 2011 г., регистрационный N 19628).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</w:pPr>
      <w:r>
        <w:t>Министр</w:t>
      </w:r>
    </w:p>
    <w:p w:rsidR="003B7F48" w:rsidRDefault="003B7F48">
      <w:pPr>
        <w:pStyle w:val="ConsPlusNormal"/>
        <w:jc w:val="right"/>
      </w:pPr>
      <w:r>
        <w:t>В.И.СКВОРЦОВА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0"/>
      </w:pPr>
      <w:r>
        <w:t>Утвержден</w:t>
      </w:r>
    </w:p>
    <w:p w:rsidR="003B7F48" w:rsidRDefault="003B7F48">
      <w:pPr>
        <w:pStyle w:val="ConsPlusNormal"/>
        <w:jc w:val="right"/>
      </w:pPr>
      <w:r>
        <w:t>приказом 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Title"/>
        <w:jc w:val="center"/>
      </w:pPr>
      <w:bookmarkStart w:id="0" w:name="P29"/>
      <w:bookmarkEnd w:id="0"/>
      <w:r>
        <w:t>ПОРЯДОК</w:t>
      </w:r>
    </w:p>
    <w:p w:rsidR="003B7F48" w:rsidRDefault="003B7F48">
      <w:pPr>
        <w:pStyle w:val="ConsPlusTitle"/>
        <w:jc w:val="center"/>
      </w:pPr>
      <w:r>
        <w:t>ОКАЗАНИЯ МЕДИЦИНСКОЙ ПОМОЩИ ВЗРОСЛОМУ НАСЕЛЕНИЮ</w:t>
      </w:r>
    </w:p>
    <w:p w:rsidR="003B7F48" w:rsidRDefault="003B7F48">
      <w:pPr>
        <w:pStyle w:val="ConsPlusTitle"/>
        <w:jc w:val="center"/>
      </w:pPr>
      <w:r>
        <w:t>ПО ПРОФИЛЮ "ХИРУРГИЯ"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"хирургия" в медицинских организациях.</w:t>
      </w:r>
    </w:p>
    <w:p w:rsidR="003B7F48" w:rsidRDefault="003B7F48">
      <w:pPr>
        <w:pStyle w:val="ConsPlusNormal"/>
        <w:ind w:firstLine="540"/>
        <w:jc w:val="both"/>
      </w:pPr>
      <w:r>
        <w:t>2. Медицинская помощь по профилю "хирургия" (далее - медицинская помощь) оказывается в виде:</w:t>
      </w:r>
    </w:p>
    <w:p w:rsidR="003B7F48" w:rsidRDefault="003B7F48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3B7F48" w:rsidRDefault="003B7F48">
      <w:pPr>
        <w:pStyle w:val="ConsPlusNormal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3B7F48" w:rsidRDefault="003B7F48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B7F48" w:rsidRDefault="003B7F48">
      <w:pPr>
        <w:pStyle w:val="ConsPlusNormal"/>
        <w:ind w:firstLine="540"/>
        <w:jc w:val="both"/>
      </w:pPr>
      <w:r>
        <w:t>3. Медицинская помощь может оказываться в следующих условиях:</w:t>
      </w:r>
    </w:p>
    <w:p w:rsidR="003B7F48" w:rsidRDefault="003B7F48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3B7F48" w:rsidRDefault="003B7F48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3B7F48" w:rsidRDefault="003B7F48">
      <w:pPr>
        <w:pStyle w:val="ConsPlusNormal"/>
        <w:ind w:firstLine="540"/>
        <w:jc w:val="both"/>
      </w:pPr>
      <w:r>
        <w:t xml:space="preserve">стационарно (в условиях, обеспечивающих круглосуточное медицинское наблюдение и </w:t>
      </w:r>
      <w:r>
        <w:lastRenderedPageBreak/>
        <w:t>лечение).</w:t>
      </w:r>
    </w:p>
    <w:p w:rsidR="003B7F48" w:rsidRDefault="003B7F48">
      <w:pPr>
        <w:pStyle w:val="ConsPlusNormal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хирургических заболеваний и состояний, медицинской реабилитации, формированию здорового образа жизни населения.</w:t>
      </w:r>
    </w:p>
    <w:p w:rsidR="003B7F48" w:rsidRDefault="003B7F48">
      <w:pPr>
        <w:pStyle w:val="ConsPlusNormal"/>
        <w:ind w:firstLine="540"/>
        <w:jc w:val="both"/>
      </w:pPr>
      <w:r>
        <w:t>5. Первичная медико-санитарная помощь включает:</w:t>
      </w:r>
    </w:p>
    <w:p w:rsidR="003B7F48" w:rsidRDefault="003B7F48">
      <w:pPr>
        <w:pStyle w:val="ConsPlusNormal"/>
        <w:ind w:firstLine="540"/>
        <w:jc w:val="both"/>
      </w:pPr>
      <w:r>
        <w:t>первичную доврачебную медико-санитарную помощь;</w:t>
      </w:r>
    </w:p>
    <w:p w:rsidR="003B7F48" w:rsidRDefault="003B7F48">
      <w:pPr>
        <w:pStyle w:val="ConsPlusNormal"/>
        <w:ind w:firstLine="540"/>
        <w:jc w:val="both"/>
      </w:pPr>
      <w:r>
        <w:t>первичную врачебную медико-санитарную помощь;</w:t>
      </w:r>
    </w:p>
    <w:p w:rsidR="003B7F48" w:rsidRDefault="003B7F48">
      <w:pPr>
        <w:pStyle w:val="ConsPlusNormal"/>
        <w:ind w:firstLine="540"/>
        <w:jc w:val="both"/>
      </w:pPr>
      <w:r>
        <w:t>первичную специализированную медико-санитарную помощь.</w:t>
      </w:r>
    </w:p>
    <w:p w:rsidR="003B7F48" w:rsidRDefault="003B7F48">
      <w:pPr>
        <w:pStyle w:val="ConsPlusNormal"/>
        <w:ind w:firstLine="540"/>
        <w:jc w:val="both"/>
      </w:pPr>
      <w:r>
        <w:t>Первичная медико-санитарная помощь оказывается в амбулаторных условиях и в условиях дневного стационара.</w:t>
      </w:r>
    </w:p>
    <w:p w:rsidR="003B7F48" w:rsidRDefault="003B7F48">
      <w:pPr>
        <w:pStyle w:val="ConsPlusNormal"/>
        <w:ind w:firstLine="540"/>
        <w:jc w:val="both"/>
      </w:pPr>
      <w:r>
        <w:t>Первичная доврачебная медико-санитарная помощь оказывается медицинскими работниками со средним медицинским образованием.</w:t>
      </w:r>
    </w:p>
    <w:p w:rsidR="003B7F48" w:rsidRDefault="003B7F48">
      <w:pPr>
        <w:pStyle w:val="ConsPlusNormal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врачом).</w:t>
      </w:r>
    </w:p>
    <w:p w:rsidR="003B7F48" w:rsidRDefault="003B7F48">
      <w:pPr>
        <w:pStyle w:val="ConsPlusNormal"/>
        <w:ind w:firstLine="540"/>
        <w:jc w:val="both"/>
      </w:pPr>
      <w:r>
        <w:t>При наличии медицинских показаний к оказанию медицинской помощи, не требующей ее оказания в стационарных условиях, врач-терапевт участковый, врач общей практики (семейный врач), медицинский работник со средним медицинским образованием или врач-терапевт направляют больного в кабинет врача-хирурга медицинской организации для оказания первичной специализированной медико-санитарной помощи.</w:t>
      </w:r>
    </w:p>
    <w:p w:rsidR="003B7F48" w:rsidRDefault="003B7F48">
      <w:pPr>
        <w:pStyle w:val="ConsPlusNormal"/>
        <w:ind w:firstLine="540"/>
        <w:jc w:val="both"/>
      </w:pPr>
      <w:r>
        <w:t>Первичная специализированная медико-санитарная помощь оказывается врачом-хирургом.</w:t>
      </w:r>
    </w:p>
    <w:p w:rsidR="003B7F48" w:rsidRDefault="003B7F48">
      <w:pPr>
        <w:pStyle w:val="ConsPlusNormal"/>
        <w:ind w:firstLine="540"/>
        <w:jc w:val="both"/>
      </w:pPr>
      <w:r>
        <w:t>При невозможности оказания медицинской помощи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 по профилю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6. Скорая, в том числе скорая специализированная,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помощи, специализированными выездными бригадами скорой медицинской помощи в соответствии с </w:t>
      </w:r>
      <w:hyperlink r:id="rId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3B7F48" w:rsidRDefault="003B7F48">
      <w:pPr>
        <w:pStyle w:val="ConsPlusNormal"/>
        <w:ind w:firstLine="540"/>
        <w:jc w:val="both"/>
      </w:pPr>
      <w:r>
        <w:t>7.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3B7F48" w:rsidRDefault="003B7F48">
      <w:pPr>
        <w:pStyle w:val="ConsPlusNormal"/>
        <w:ind w:firstLine="540"/>
        <w:jc w:val="both"/>
      </w:pPr>
      <w:r>
        <w:t>8. Скорая, в том числе скорая специализированная, медицинская помощь оказывается в экстренной и неотложной форме, а также в амбулаторных и стационарных условиях.</w:t>
      </w:r>
    </w:p>
    <w:p w:rsidR="003B7F48" w:rsidRDefault="003B7F48">
      <w:pPr>
        <w:pStyle w:val="ConsPlusNormal"/>
        <w:ind w:firstLine="540"/>
        <w:jc w:val="both"/>
      </w:pPr>
      <w:r>
        <w:t>9. Бригада скорой медицинской помощи доставляет больных с угрожающими жизни состояниями в медицинские организации, оказывающие круглосуточную медицинскую помощь по профилю "анестезиология и реанимация" и "хирургия".</w:t>
      </w:r>
    </w:p>
    <w:p w:rsidR="003B7F48" w:rsidRDefault="003B7F48">
      <w:pPr>
        <w:pStyle w:val="ConsPlusNormal"/>
        <w:ind w:firstLine="540"/>
        <w:jc w:val="both"/>
      </w:pPr>
      <w:r>
        <w:t>10. При наличии медицинских показаний после устранения угрожающих жизни состояний больные переводятся в хирургическое отделение медицинской организации для оказания специализированной медицинской помощи.</w:t>
      </w:r>
    </w:p>
    <w:p w:rsidR="003B7F48" w:rsidRDefault="003B7F48">
      <w:pPr>
        <w:pStyle w:val="ConsPlusNormal"/>
        <w:ind w:firstLine="540"/>
        <w:jc w:val="both"/>
      </w:pPr>
      <w:r>
        <w:t>11. Специализированная, в том числе высокотехнологичная, медицинская помощь оказывается врачами-хирургами в стационарных условиях и условиях дневного стационара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3B7F48" w:rsidRDefault="003B7F48">
      <w:pPr>
        <w:pStyle w:val="ConsPlusNormal"/>
        <w:ind w:firstLine="540"/>
        <w:jc w:val="both"/>
      </w:pPr>
      <w:r>
        <w:t>12. При наличии медицинских показаний лечение проводят с привлечением врачей-</w:t>
      </w:r>
      <w:r>
        <w:lastRenderedPageBreak/>
        <w:t xml:space="preserve">специалистов по специальностям, предусмотренным </w:t>
      </w:r>
      <w:hyperlink r:id="rId8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3B7F48" w:rsidRDefault="003B7F48">
      <w:pPr>
        <w:pStyle w:val="ConsPlusNormal"/>
        <w:ind w:firstLine="540"/>
        <w:jc w:val="both"/>
      </w:pPr>
      <w:r>
        <w:t>13. Плановая медицинская помощь оказывается при проведении профилактических мероприятий, при заболеваниях и состояниях, не сопровождающихся угрозой жизни, не требующих экстренной и неотложной помощи, отсрочка оказания которой на определенное время не повлечет за собой ухудшение состояния, угрозу жизни и здоровью больного.</w:t>
      </w:r>
    </w:p>
    <w:p w:rsidR="003B7F48" w:rsidRDefault="003B7F48">
      <w:pPr>
        <w:pStyle w:val="ConsPlusNormal"/>
        <w:ind w:firstLine="540"/>
        <w:jc w:val="both"/>
      </w:pPr>
      <w:r>
        <w:t>14. Оказание медицинской помощи в медицинской организации, оказывающей специализированную медицинскую помощь, осуществляется по медицинским показаниям при самостоятельном обращении больного или совместно с его законным представителем, по направлению медицинского работника со средним медицинским образованием, врача-терапевта участкового, врача общей практики (семейного врача), врача-терапевта, врача-хирурга медицинской организации, оказывающей первичную медико-санитарную помощь, а также при доставлении больного бригадой скорой медицинской помощи.</w:t>
      </w:r>
    </w:p>
    <w:p w:rsidR="003B7F48" w:rsidRDefault="003B7F48">
      <w:pPr>
        <w:pStyle w:val="ConsPlusNormal"/>
        <w:ind w:firstLine="540"/>
        <w:jc w:val="both"/>
      </w:pPr>
      <w:r>
        <w:t xml:space="preserve">15. Оказание специализированной, за исключением высокотехнологичной, медицинской помощи осуществляется в федеральных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медицинских организаций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</w:t>
      </w:r>
      <w:hyperlink r:id="rId10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3B7F48" w:rsidRDefault="003B7F48">
      <w:pPr>
        <w:pStyle w:val="ConsPlusNormal"/>
        <w:ind w:firstLine="540"/>
        <w:jc w:val="both"/>
      </w:pPr>
      <w:r>
        <w:t xml:space="preserve">16. При наличии у больного медицинских показаний к оказанию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3B7F48" w:rsidRDefault="003B7F48">
      <w:pPr>
        <w:pStyle w:val="ConsPlusNormal"/>
        <w:ind w:firstLine="540"/>
        <w:jc w:val="both"/>
      </w:pPr>
      <w:r>
        <w:t xml:space="preserve">17. Больные при наличии медицинских показаний направляются для проведения </w:t>
      </w:r>
      <w:r>
        <w:lastRenderedPageBreak/>
        <w:t>реабилитационных мероприятий в специализированные медицинские и санаторно-курортные организации.</w:t>
      </w:r>
    </w:p>
    <w:p w:rsidR="003B7F48" w:rsidRDefault="003B7F48">
      <w:pPr>
        <w:pStyle w:val="ConsPlusNormal"/>
        <w:ind w:firstLine="540"/>
        <w:jc w:val="both"/>
      </w:pPr>
      <w:r>
        <w:t xml:space="preserve">18. Медицинские организации, оказывающие медицинскую помощь, осуществляют свою деятельность в соответствии с </w:t>
      </w:r>
      <w:hyperlink w:anchor="P79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52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1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Title"/>
        <w:jc w:val="center"/>
      </w:pPr>
      <w:bookmarkStart w:id="1" w:name="P79"/>
      <w:bookmarkEnd w:id="1"/>
      <w:r>
        <w:t>ПРАВИЛА</w:t>
      </w:r>
    </w:p>
    <w:p w:rsidR="003B7F48" w:rsidRDefault="003B7F48">
      <w:pPr>
        <w:pStyle w:val="ConsPlusTitle"/>
        <w:jc w:val="center"/>
      </w:pPr>
      <w:r>
        <w:t>ОРГАНИЗАЦИИ ДЕЯТЕЛЬНОСТИ КАБИНЕТА ВРАЧА-ХИРУРГА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врача-хирурга, который является структурным подразделением медицинской организации.</w:t>
      </w:r>
    </w:p>
    <w:p w:rsidR="003B7F48" w:rsidRDefault="003B7F48">
      <w:pPr>
        <w:pStyle w:val="ConsPlusNormal"/>
        <w:ind w:firstLine="540"/>
        <w:jc w:val="both"/>
      </w:pPr>
      <w:r>
        <w:t>2. Кабинет врача-хирурга медицинской организации (далее - Кабинет) создается для осуществления консультативной, диагностической и лечебной помощи по профилю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3. На должность врача-хирурга Кабинета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которой создается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>5. В Кабинете рекомендуется предусматривать:</w:t>
      </w:r>
    </w:p>
    <w:p w:rsidR="003B7F48" w:rsidRDefault="003B7F48">
      <w:pPr>
        <w:pStyle w:val="ConsPlusNormal"/>
        <w:ind w:firstLine="540"/>
        <w:jc w:val="both"/>
      </w:pPr>
      <w:r>
        <w:t>помещение для осмотра больных;</w:t>
      </w:r>
    </w:p>
    <w:p w:rsidR="003B7F48" w:rsidRDefault="003B7F48">
      <w:pPr>
        <w:pStyle w:val="ConsPlusNormal"/>
        <w:ind w:firstLine="540"/>
        <w:jc w:val="both"/>
      </w:pPr>
      <w:r>
        <w:t>помещение для медицинских манипуляций.</w:t>
      </w:r>
    </w:p>
    <w:p w:rsidR="003B7F48" w:rsidRDefault="003B7F48">
      <w:pPr>
        <w:pStyle w:val="ConsPlusNormal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47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>7. Основными функциями Кабинета являются:</w:t>
      </w:r>
    </w:p>
    <w:p w:rsidR="003B7F48" w:rsidRDefault="003B7F48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 с заболеваниями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диспансерное наблюдение и медицинская реабилитация больных с заболеваниями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проведение мероприятий по первичной профилактике развития заболеваний по профилю "хирургия", а также вторичной профилактике осложнений и прогрессирующего течения указанных заболеваний;</w:t>
      </w:r>
    </w:p>
    <w:p w:rsidR="003B7F48" w:rsidRDefault="003B7F48">
      <w:pPr>
        <w:pStyle w:val="ConsPlusNormal"/>
        <w:ind w:firstLine="540"/>
        <w:jc w:val="both"/>
      </w:pPr>
      <w:r>
        <w:t>решение организационных вопросов оказания медицинской помощи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направление больных с заболеваниями по профилю "хирургия" для оказания медицинской помощи в стационарных условиях медицинской организации;</w:t>
      </w:r>
    </w:p>
    <w:p w:rsidR="003B7F48" w:rsidRDefault="003B7F48">
      <w:pPr>
        <w:pStyle w:val="ConsPlusNormal"/>
        <w:ind w:firstLine="540"/>
        <w:jc w:val="both"/>
      </w:pPr>
      <w:r>
        <w:lastRenderedPageBreak/>
        <w:t>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помощи, а также учет лиц, ожидающих и получивших высокотехнологичную медицинскую помощь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участие в организации и проведении диспансеризации прикрепленного населения;</w:t>
      </w:r>
    </w:p>
    <w:p w:rsidR="003B7F48" w:rsidRDefault="003B7F4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B7F48" w:rsidRDefault="003B7F48">
      <w:pPr>
        <w:pStyle w:val="ConsPlusNormal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3B7F48" w:rsidRDefault="003B7F48">
      <w:pPr>
        <w:pStyle w:val="ConsPlusNormal"/>
        <w:ind w:firstLine="540"/>
        <w:jc w:val="both"/>
      </w:pPr>
      <w:r>
        <w:t>внедрение в практику новых методов профилактики, диагностики и лечения больных с заболеваниями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2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</w:pPr>
      <w:bookmarkStart w:id="2" w:name="P115"/>
      <w:bookmarkEnd w:id="2"/>
      <w:r>
        <w:t>РЕКОМЕНДУЕМЫЕ ШТАТНЫЕ НОРМАТИВЫ</w:t>
      </w:r>
    </w:p>
    <w:p w:rsidR="003B7F48" w:rsidRDefault="003B7F48">
      <w:pPr>
        <w:pStyle w:val="ConsPlusNormal"/>
        <w:jc w:val="center"/>
      </w:pPr>
      <w:r>
        <w:t>КАБИНЕТА ВРАЧА-ХИРУРГА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2112"/>
        <w:gridCol w:w="4224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2112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   должности       </w:t>
            </w:r>
          </w:p>
        </w:tc>
        <w:tc>
          <w:tcPr>
            <w:tcW w:w="4224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      Количество должностей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21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Врач-хирург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10 000 прикрепленного взрослого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населения                   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21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   </w:t>
            </w:r>
          </w:p>
        </w:tc>
        <w:tc>
          <w:tcPr>
            <w:tcW w:w="42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 врача-хирурга        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21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Санитар               </w:t>
            </w:r>
          </w:p>
        </w:tc>
        <w:tc>
          <w:tcPr>
            <w:tcW w:w="42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3 кабинета                            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Примечания:</w:t>
      </w:r>
    </w:p>
    <w:p w:rsidR="003B7F48" w:rsidRDefault="003B7F48">
      <w:pPr>
        <w:pStyle w:val="ConsPlusNormal"/>
        <w:ind w:firstLine="540"/>
        <w:jc w:val="both"/>
      </w:pPr>
      <w:r>
        <w:t>1. Рекомендуемые штатные нормативы кабинета врача-хирурга не распространяются на медицинские организации частной системы здравоохранения.</w:t>
      </w:r>
    </w:p>
    <w:p w:rsidR="003B7F48" w:rsidRDefault="003B7F48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врача-хирурга кабинета врача-хирурга устанавливается исходя из меньшей численности взрослого населения.</w:t>
      </w:r>
    </w:p>
    <w:p w:rsidR="003B7F48" w:rsidRDefault="003B7F48">
      <w:pPr>
        <w:pStyle w:val="ConsPlusNormal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врача-хирурга кабинета врача-хирурга устанавливается вне зависимости от численности прикрепленного населения.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3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</w:pPr>
      <w:bookmarkStart w:id="3" w:name="P147"/>
      <w:bookmarkEnd w:id="3"/>
      <w:r>
        <w:t>СТАНДАРТ</w:t>
      </w:r>
    </w:p>
    <w:p w:rsidR="003B7F48" w:rsidRDefault="003B7F48">
      <w:pPr>
        <w:pStyle w:val="ConsPlusNormal"/>
        <w:jc w:val="center"/>
      </w:pPr>
      <w:r>
        <w:t>ОСНАЩЕНИЯ КАБИНЕТА ВРАЧА-ХИРУРГА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312"/>
        <w:gridCol w:w="2024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</w:tc>
        <w:tc>
          <w:tcPr>
            <w:tcW w:w="4312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024" w:type="dxa"/>
          </w:tcPr>
          <w:p w:rsidR="003B7F48" w:rsidRDefault="003B7F48">
            <w:pPr>
              <w:pStyle w:val="ConsPlusNonformat"/>
              <w:jc w:val="both"/>
            </w:pPr>
            <w:r>
              <w:t>Требуемое количество,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      шт.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рабочий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Кресло рабочее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Стул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Кушетка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перевязочных и лекарственных средств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медицинских документов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Ростомер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Настольная лампа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Аппарат лазерный для резекции и коагуляции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Мешок Амбу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Аспиратор хирургический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Тонометр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Радиохирургический нож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Контейнер для хранения стерильных инструментов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операционный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перевязочный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инструментальный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манипуляционный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19</w:t>
            </w:r>
            <w:r>
              <w:lastRenderedPageBreak/>
              <w:t>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Малый хирургический набор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Стерилизатор для медицинских инструментов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Сухожаровой шкаф для стерилизации медицинских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Холодильник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Негатоскоп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Бактерицидный облучатель воздуха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Бестеневая лампа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Весы   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Сейф для хранения лекарственных препаратов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Персональный компьютер с принтером,  выходом  в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Интернет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Стетофонендоскоп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числу врачей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Шина для лечения переломов ключицы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Шина для фиксации кисти и пальцев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Шина   проволочная   для   верхних   и   нижних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конечностей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Шина транспортная для нижних конечностей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Головодержатель (воротник Шанца)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Переносной набор для реанимации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Шпатель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Сантиметровая лента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Медицинский термометр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3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Емкости для дезинфекции инструментов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431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Емкости  для  сбора   бытовых   и   медицинских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отходов  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4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Title"/>
        <w:jc w:val="center"/>
      </w:pPr>
      <w:r>
        <w:t>ПРАВИЛА</w:t>
      </w:r>
    </w:p>
    <w:p w:rsidR="003B7F48" w:rsidRDefault="003B7F48">
      <w:pPr>
        <w:pStyle w:val="ConsPlusTitle"/>
        <w:jc w:val="center"/>
      </w:pPr>
      <w:r>
        <w:t>ОРГАНИЗАЦИИ ДЕЯТЕЛЬНОСТИ ХИРУРГИЧЕСКОГО ДНЕВНОГО СТАЦИОНАРА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дневного стационара медицинской организации, оказывающей медицинскую помощь по профилю "хирургия".</w:t>
      </w:r>
    </w:p>
    <w:p w:rsidR="003B7F48" w:rsidRDefault="003B7F48">
      <w:pPr>
        <w:pStyle w:val="ConsPlusNormal"/>
        <w:ind w:firstLine="540"/>
        <w:jc w:val="both"/>
      </w:pPr>
      <w:r>
        <w:t>2. Хирургический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"хирургия" при заболеваниях и состояниях, не требующих круглосуточного медицинского наблюдения.</w:t>
      </w:r>
    </w:p>
    <w:p w:rsidR="003B7F48" w:rsidRDefault="003B7F48">
      <w:pPr>
        <w:pStyle w:val="ConsPlusNormal"/>
        <w:ind w:firstLine="540"/>
        <w:jc w:val="both"/>
      </w:pPr>
      <w:r>
        <w:t xml:space="preserve">3. На должность заведующего хирургическим дневным стационаром и врача-хирурга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4. Структура и штатная численность хирургического дневного стационара устанавливаются руководителем медицинской организации, в составе которой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30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>5. В структуре хирургического дневного стационара рекомендуется предусматривать:</w:t>
      </w:r>
    </w:p>
    <w:p w:rsidR="003B7F48" w:rsidRDefault="003B7F48">
      <w:pPr>
        <w:pStyle w:val="ConsPlusNormal"/>
        <w:ind w:firstLine="540"/>
        <w:jc w:val="both"/>
      </w:pPr>
      <w:r>
        <w:t>смотровой кабинет;</w:t>
      </w:r>
    </w:p>
    <w:p w:rsidR="003B7F48" w:rsidRDefault="003B7F48">
      <w:pPr>
        <w:pStyle w:val="ConsPlusNormal"/>
        <w:ind w:firstLine="540"/>
        <w:jc w:val="both"/>
      </w:pPr>
      <w:r>
        <w:t>кабинет врачей;</w:t>
      </w:r>
    </w:p>
    <w:p w:rsidR="003B7F48" w:rsidRDefault="003B7F48">
      <w:pPr>
        <w:pStyle w:val="ConsPlusNormal"/>
        <w:ind w:firstLine="540"/>
        <w:jc w:val="both"/>
      </w:pPr>
      <w:r>
        <w:t>палаты для больных, в том числе одноместные (изолятор);</w:t>
      </w:r>
    </w:p>
    <w:p w:rsidR="003B7F48" w:rsidRDefault="003B7F48">
      <w:pPr>
        <w:pStyle w:val="ConsPlusNormal"/>
        <w:ind w:firstLine="540"/>
        <w:jc w:val="both"/>
      </w:pPr>
      <w:r>
        <w:t>операционная или операционный блок (при необходимости);</w:t>
      </w:r>
    </w:p>
    <w:p w:rsidR="003B7F48" w:rsidRDefault="003B7F48">
      <w:pPr>
        <w:pStyle w:val="ConsPlusNormal"/>
        <w:ind w:firstLine="540"/>
        <w:jc w:val="both"/>
      </w:pPr>
      <w:r>
        <w:t>перевязочная;</w:t>
      </w:r>
    </w:p>
    <w:p w:rsidR="003B7F48" w:rsidRDefault="003B7F48">
      <w:pPr>
        <w:pStyle w:val="ConsPlusNormal"/>
        <w:ind w:firstLine="540"/>
        <w:jc w:val="both"/>
      </w:pPr>
      <w:r>
        <w:t>перевязочная (для гнойных ран);</w:t>
      </w:r>
    </w:p>
    <w:p w:rsidR="003B7F48" w:rsidRDefault="003B7F48">
      <w:pPr>
        <w:pStyle w:val="ConsPlusNormal"/>
        <w:ind w:firstLine="540"/>
        <w:jc w:val="both"/>
      </w:pPr>
      <w:r>
        <w:t>процедурная;</w:t>
      </w:r>
    </w:p>
    <w:p w:rsidR="003B7F48" w:rsidRDefault="003B7F48">
      <w:pPr>
        <w:pStyle w:val="ConsPlusNormal"/>
        <w:ind w:firstLine="540"/>
        <w:jc w:val="both"/>
      </w:pPr>
      <w:r>
        <w:t>сестринская;</w:t>
      </w:r>
    </w:p>
    <w:p w:rsidR="003B7F48" w:rsidRDefault="003B7F48">
      <w:pPr>
        <w:pStyle w:val="ConsPlusNormal"/>
        <w:ind w:firstLine="540"/>
        <w:jc w:val="both"/>
      </w:pPr>
      <w:r>
        <w:t>перевязочная (гипсовая);</w:t>
      </w:r>
    </w:p>
    <w:p w:rsidR="003B7F48" w:rsidRDefault="003B7F48">
      <w:pPr>
        <w:pStyle w:val="ConsPlusNormal"/>
        <w:ind w:firstLine="540"/>
        <w:jc w:val="both"/>
      </w:pPr>
      <w:r>
        <w:t>кабинет заведующего.</w:t>
      </w:r>
    </w:p>
    <w:p w:rsidR="003B7F48" w:rsidRDefault="003B7F48">
      <w:pPr>
        <w:pStyle w:val="ConsPlusNormal"/>
        <w:ind w:firstLine="540"/>
        <w:jc w:val="both"/>
      </w:pPr>
      <w:r>
        <w:t>6. В хирургическом дневном стационаре рекомендуется предусматривать:</w:t>
      </w:r>
    </w:p>
    <w:p w:rsidR="003B7F48" w:rsidRDefault="003B7F48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3B7F48" w:rsidRDefault="003B7F48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3B7F48" w:rsidRDefault="003B7F48">
      <w:pPr>
        <w:pStyle w:val="ConsPlusNormal"/>
        <w:ind w:firstLine="540"/>
        <w:jc w:val="both"/>
      </w:pPr>
      <w:r>
        <w:t>помещение сестры-хозяйки;</w:t>
      </w:r>
    </w:p>
    <w:p w:rsidR="003B7F48" w:rsidRDefault="003B7F48">
      <w:pPr>
        <w:pStyle w:val="ConsPlusNormal"/>
        <w:ind w:firstLine="540"/>
        <w:jc w:val="both"/>
      </w:pPr>
      <w:r>
        <w:t>буфетную и раздаточную;</w:t>
      </w:r>
    </w:p>
    <w:p w:rsidR="003B7F48" w:rsidRDefault="003B7F48">
      <w:pPr>
        <w:pStyle w:val="ConsPlusNormal"/>
        <w:ind w:firstLine="540"/>
        <w:jc w:val="both"/>
      </w:pPr>
      <w:r>
        <w:t>столовую;</w:t>
      </w:r>
    </w:p>
    <w:p w:rsidR="003B7F48" w:rsidRDefault="003B7F48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B7F48" w:rsidRDefault="003B7F48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B7F48" w:rsidRDefault="003B7F48">
      <w:pPr>
        <w:pStyle w:val="ConsPlusNormal"/>
        <w:ind w:firstLine="540"/>
        <w:jc w:val="both"/>
      </w:pPr>
      <w:r>
        <w:t>душевые и туалеты для больных;</w:t>
      </w:r>
    </w:p>
    <w:p w:rsidR="003B7F48" w:rsidRDefault="003B7F48">
      <w:pPr>
        <w:pStyle w:val="ConsPlusNormal"/>
        <w:ind w:firstLine="540"/>
        <w:jc w:val="both"/>
      </w:pPr>
      <w:r>
        <w:t>помещение для санитарной обработки;</w:t>
      </w:r>
    </w:p>
    <w:p w:rsidR="003B7F48" w:rsidRDefault="003B7F48">
      <w:pPr>
        <w:pStyle w:val="ConsPlusNormal"/>
        <w:ind w:firstLine="540"/>
        <w:jc w:val="both"/>
      </w:pPr>
      <w:r>
        <w:t>санитарную комнату.</w:t>
      </w:r>
    </w:p>
    <w:p w:rsidR="003B7F48" w:rsidRDefault="003B7F48">
      <w:pPr>
        <w:pStyle w:val="ConsPlusNormal"/>
        <w:ind w:firstLine="540"/>
        <w:jc w:val="both"/>
      </w:pPr>
      <w:r>
        <w:t xml:space="preserve">7. Оснащение хирургического дневного стационара осуществляется в соответствии со </w:t>
      </w:r>
      <w:r>
        <w:lastRenderedPageBreak/>
        <w:t xml:space="preserve">стандартом оснащения хирургического дневного стационара, предусмотренным </w:t>
      </w:r>
      <w:hyperlink w:anchor="P367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>8. Основными функциями хирургического дневного стационара являются:</w:t>
      </w:r>
    </w:p>
    <w:p w:rsidR="003B7F48" w:rsidRDefault="003B7F48">
      <w:pPr>
        <w:pStyle w:val="ConsPlusNormal"/>
        <w:ind w:firstLine="540"/>
        <w:jc w:val="both"/>
      </w:pPr>
      <w:r>
        <w:t xml:space="preserve">оказание медицинской помощи больным по профилю "хирургия" в случаях, не требующих круглосуточного медицинского наблюдения, в соответствии с утвержденными </w:t>
      </w:r>
      <w:hyperlink r:id="rId16" w:history="1">
        <w:r>
          <w:rPr>
            <w:color w:val="0000FF"/>
          </w:rPr>
          <w:t>стандартами</w:t>
        </w:r>
      </w:hyperlink>
      <w:r>
        <w:t xml:space="preserve"> медицинской помощи;</w:t>
      </w:r>
    </w:p>
    <w:p w:rsidR="003B7F48" w:rsidRDefault="003B7F48">
      <w:pPr>
        <w:pStyle w:val="ConsPlusNormal"/>
        <w:ind w:firstLine="540"/>
        <w:jc w:val="both"/>
      </w:pPr>
      <w:r>
        <w:t>наблюдение больных, которым была оказана медицинская помощь по профилю "хирургия" в стационарных условиях;</w:t>
      </w:r>
    </w:p>
    <w:p w:rsidR="003B7F48" w:rsidRDefault="003B7F48">
      <w:pPr>
        <w:pStyle w:val="ConsPlusNormal"/>
        <w:ind w:firstLine="540"/>
        <w:jc w:val="both"/>
      </w:pPr>
      <w:r>
        <w:t>внедрение в практику современных методов диагностики, лечения и реабилитации больных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ведение которых предусмотрено законодательством;</w:t>
      </w:r>
    </w:p>
    <w:p w:rsidR="003B7F48" w:rsidRDefault="003B7F48">
      <w:pPr>
        <w:pStyle w:val="ConsPlusNormal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3B7F48" w:rsidRDefault="003B7F48">
      <w:pPr>
        <w:pStyle w:val="ConsPlusNormal"/>
        <w:ind w:firstLine="540"/>
        <w:jc w:val="both"/>
      </w:pPr>
      <w:r>
        <w:t>осуществление экспертизы временной нетрудоспособности.</w:t>
      </w:r>
    </w:p>
    <w:p w:rsidR="003B7F48" w:rsidRDefault="003B7F48">
      <w:pPr>
        <w:pStyle w:val="ConsPlusNormal"/>
        <w:ind w:firstLine="540"/>
        <w:jc w:val="both"/>
      </w:pPr>
      <w:r>
        <w:t>9.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дневного стационара больной направляется из хирургического дневного стационара для оказания медицинской помощи по профилю "хирургия" в стационарных условиях.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5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</w:pPr>
      <w:bookmarkStart w:id="4" w:name="P302"/>
      <w:bookmarkEnd w:id="4"/>
      <w:r>
        <w:t>РЕКОМЕНДУЕМЫЕ ШТАТНЫЕ НОРМАТИВЫ</w:t>
      </w:r>
    </w:p>
    <w:p w:rsidR="003B7F48" w:rsidRDefault="003B7F48">
      <w:pPr>
        <w:pStyle w:val="ConsPlusNormal"/>
        <w:jc w:val="center"/>
      </w:pPr>
      <w:r>
        <w:t>ХИРУРГИЧЕСКОГО ДНЕВНОГО СТАЦИОНАРА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3520"/>
        <w:gridCol w:w="2816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352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  Наименование должности        </w:t>
            </w:r>
          </w:p>
        </w:tc>
        <w:tc>
          <w:tcPr>
            <w:tcW w:w="2816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Количество должностей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Заведующий хирургическим дневным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стационаром - врач-хирург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Врач-хирург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Врач-челюстно-лицевой хирург </w:t>
            </w:r>
            <w:hyperlink w:anchor="P34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25 коек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Врач-анестезиолог-реаниматолог </w:t>
            </w:r>
            <w:hyperlink w:anchor="P3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операционный блок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Старшая медицинская сестра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палатная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7.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процедурной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перевязочной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Операционная медицинская сестра </w:t>
            </w:r>
            <w:hyperlink w:anchor="P3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 операционный стол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- анестезист </w:t>
            </w:r>
            <w:hyperlink w:anchor="P35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 операционный стол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Младшая медицинская сестра по уходу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за больными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      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Санитар       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коек;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2 (для работы в буфете);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1 на 15 коек (для уборки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помещений);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1 (для санитарной обработки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больных);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не менее 1 на 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блок </w:t>
            </w:r>
            <w:hyperlink w:anchor="P35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Сестра-хозяйка                        </w:t>
            </w:r>
          </w:p>
        </w:tc>
        <w:tc>
          <w:tcPr>
            <w:tcW w:w="2816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хирургический дневной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                  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--------------------------------</w:t>
      </w:r>
    </w:p>
    <w:p w:rsidR="003B7F48" w:rsidRDefault="003B7F48">
      <w:pPr>
        <w:pStyle w:val="ConsPlusNormal"/>
        <w:ind w:firstLine="540"/>
        <w:jc w:val="both"/>
      </w:pPr>
      <w:bookmarkStart w:id="5" w:name="P349"/>
      <w:bookmarkEnd w:id="5"/>
      <w:r>
        <w:t>&lt;*&gt; В хирургическом дневном стационаре, в котором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3B7F48" w:rsidRDefault="003B7F48">
      <w:pPr>
        <w:pStyle w:val="ConsPlusNormal"/>
        <w:ind w:firstLine="540"/>
        <w:jc w:val="both"/>
      </w:pPr>
      <w:bookmarkStart w:id="6" w:name="P350"/>
      <w:bookmarkEnd w:id="6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Примечания:</w:t>
      </w:r>
    </w:p>
    <w:p w:rsidR="003B7F48" w:rsidRDefault="003B7F48">
      <w:pPr>
        <w:pStyle w:val="ConsPlusNormal"/>
        <w:ind w:firstLine="540"/>
        <w:jc w:val="both"/>
      </w:pPr>
      <w:r>
        <w:t>1. Рекомендуемые штатные нормативы хирургического дневного стационара не распространяются на медицинские организации частной системы здравоохранения.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6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jc w:val="right"/>
      </w:pPr>
    </w:p>
    <w:p w:rsidR="003B7F48" w:rsidRDefault="003B7F48">
      <w:pPr>
        <w:pStyle w:val="ConsPlusNormal"/>
        <w:jc w:val="center"/>
      </w:pPr>
      <w:bookmarkStart w:id="7" w:name="P367"/>
      <w:bookmarkEnd w:id="7"/>
      <w:r>
        <w:t>СТАНДАРТ</w:t>
      </w:r>
    </w:p>
    <w:p w:rsidR="003B7F48" w:rsidRDefault="003B7F48">
      <w:pPr>
        <w:pStyle w:val="ConsPlusNormal"/>
        <w:jc w:val="center"/>
      </w:pPr>
      <w:r>
        <w:t>ОСНАЩЕНИЯ ХИРУРГИЧЕСКОГО ДНЕВНОГО СТАЦИОНАРА</w:t>
      </w:r>
    </w:p>
    <w:p w:rsidR="003B7F48" w:rsidRDefault="003B7F48">
      <w:pPr>
        <w:pStyle w:val="ConsPlusNormal"/>
        <w:jc w:val="center"/>
      </w:pPr>
    </w:p>
    <w:p w:rsidR="003B7F48" w:rsidRDefault="003B7F48">
      <w:pPr>
        <w:pStyle w:val="ConsPlusNormal"/>
        <w:jc w:val="center"/>
        <w:outlineLvl w:val="2"/>
      </w:pPr>
      <w:r>
        <w:t>1. Стандарт оснащения хирургического дневного стационара</w:t>
      </w:r>
    </w:p>
    <w:p w:rsidR="003B7F48" w:rsidRDefault="003B7F48">
      <w:pPr>
        <w:pStyle w:val="ConsPlusNormal"/>
        <w:jc w:val="center"/>
      </w:pPr>
      <w:r>
        <w:lastRenderedPageBreak/>
        <w:t>(за исключением операционной (операционного блока))</w:t>
      </w:r>
    </w:p>
    <w:p w:rsidR="003B7F48" w:rsidRDefault="003B7F48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488"/>
        <w:gridCol w:w="1848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48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184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Рабочее место заведующего хирургическим дневным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стационаром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Кровать функциональная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(тумбочка) прикроватный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Стул для пациента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палатной сигнализации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 на хирургический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дневной стационар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разводки медицинских газов, сжатого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воздуха и вакуума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 на хирургический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дневной стационар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медицинский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Облучатель ультрафиолетовый бактерицидный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настенный (для помещений)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Светильник бестеневой медицинский передвижной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комплектов операционного белья и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лекарственных средств и препаратов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перевязочный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манипуляционный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Измеритель артериального давления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Коробка стерилизационная (бикс) для хранения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стерильных инструментов и материала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</w:t>
            </w:r>
            <w:r>
              <w:lastRenderedPageBreak/>
              <w:t xml:space="preserve">перевязочную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>21.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Кушетка медицинская смотровая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Кресло смотровое универсальное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Холодильник для хранения медикаментов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Емкости с крышками для дезрастворов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Стерилизатор для инструментов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Отсос хирургический вакуумный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для инфузионных растворов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Анализатор газов крови </w:t>
            </w:r>
            <w:hyperlink w:anchor="P60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60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Установка (устройство) для обработки рук хирурга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Монитор прикроватный, включающий: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дыхания;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(пульсоксиметрия)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хирургический малый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Хирургический инструментарий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Укладка для оказания экстренной медицинской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752"/>
        <w:gridCol w:w="1584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752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584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операционный универсальный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операционную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Светильник хирургический бестеневой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3.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инструментальный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Аспиратор (отсасыватель) хирургический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Контейнеры для стерильных хирургических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и материала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6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Электрокоагулятор (коагулятор) хирургический моно- и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биполярный с комплектом соответствующего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инструментария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Контейнер (емкость) для предстерилизационной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очистки, дезинфекции и стерилизации медицинских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изделий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челюстно-лицевой хирургии </w:t>
            </w:r>
            <w:hyperlink w:anchor="P6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интубационный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Катетер для анестезиологии и реанимации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однократного применения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эпидуральной анестезии одноразовый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Инъектор автоматический для внутривенных вливаний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Наркозно-дыхательный аппарат с возможностью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вентиляции тремя газами (O2, N2O, воздух), с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испарителями для ингаляционных анестетиков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(изофлуран, севрфлуран) с блоком для газоанализа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603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Монитор операционный, включающий: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неинвазивное измерение артериального давления (с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интервалом от 1 до 15 мин.);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сердечных сокращений;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электрокардиограммы;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насыщения гемоглобина кислородом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(пульсоксиметрия);          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CO2 в конечновыдыхаемом газе;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O2 в дыхательном контуре;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термометрии;     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дыхания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(штатив) для инфузионных систем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Дефибриллятор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18</w:t>
            </w:r>
            <w:r>
              <w:lastRenderedPageBreak/>
              <w:t>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Комплект мебели для операционной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Эндоскопическая консоль или стойка с оборудованием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 принадлежностями для эндовидеохирургии и набором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операционной сестры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с выдвижными ящиками для расходного материала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Стул без спинки вращающийся с моющимся покрытием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Ультразвуковой сканер с датчиками для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603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оптическим преобразователем или мобильный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рентгеноскопии, оснащенный монитором и принтером    </w:t>
            </w:r>
          </w:p>
          <w:p w:rsidR="003B7F48" w:rsidRDefault="003B7F48">
            <w:pPr>
              <w:pStyle w:val="ConsPlusNonformat"/>
              <w:jc w:val="both"/>
            </w:pPr>
            <w:hyperlink w:anchor="P6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Термоматрас для операционного стола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для дозаторов и инфузоматов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хирургических инструментов большой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Инструменты и наборы для проведения комбинированной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анестезии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Укладка для оказания экстренной медицинской помощи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при анафилактическом шоке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инфекций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605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увеличением x 2 крат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>36.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Инструментальный сосудистый набор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605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инструментов для работы на сухожилиях </w:t>
            </w:r>
            <w:hyperlink w:anchor="P604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6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материалами </w:t>
            </w:r>
            <w:hyperlink w:anchor="P6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на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костях лицевого черепа </w:t>
            </w:r>
            <w:hyperlink w:anchor="P602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дермабразии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механической липосакции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профилактики тромбэмболических осложнений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(механической компрессии вен ног во время операции)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--------------------------------</w:t>
      </w:r>
    </w:p>
    <w:p w:rsidR="003B7F48" w:rsidRDefault="003B7F48">
      <w:pPr>
        <w:pStyle w:val="ConsPlusNormal"/>
        <w:ind w:firstLine="540"/>
        <w:jc w:val="both"/>
      </w:pPr>
      <w:bookmarkStart w:id="8" w:name="P601"/>
      <w:bookmarkEnd w:id="8"/>
      <w:r>
        <w:t>&lt;*&gt; При отсутствии клинической и биохимической лаборатории в структуре медицинской организации.</w:t>
      </w:r>
    </w:p>
    <w:p w:rsidR="003B7F48" w:rsidRDefault="003B7F48">
      <w:pPr>
        <w:pStyle w:val="ConsPlusNormal"/>
        <w:ind w:firstLine="540"/>
        <w:jc w:val="both"/>
      </w:pPr>
      <w:bookmarkStart w:id="9" w:name="P602"/>
      <w:bookmarkEnd w:id="9"/>
      <w:r>
        <w:t>&lt;**&gt; В хирургическом дневном стационаре, в котором выполняются реконструктивные пластические операции на костях.</w:t>
      </w:r>
    </w:p>
    <w:p w:rsidR="003B7F48" w:rsidRDefault="003B7F48">
      <w:pPr>
        <w:pStyle w:val="ConsPlusNormal"/>
        <w:ind w:firstLine="540"/>
        <w:jc w:val="both"/>
      </w:pPr>
      <w:bookmarkStart w:id="10" w:name="P603"/>
      <w:bookmarkEnd w:id="10"/>
      <w:r>
        <w:t>&lt;***&gt; В хирургическом дневном стационаре, в котором выполняются реконструктивные пластические операции.</w:t>
      </w:r>
    </w:p>
    <w:p w:rsidR="003B7F48" w:rsidRDefault="003B7F48">
      <w:pPr>
        <w:pStyle w:val="ConsPlusNormal"/>
        <w:ind w:firstLine="540"/>
        <w:jc w:val="both"/>
      </w:pPr>
      <w:bookmarkStart w:id="11" w:name="P604"/>
      <w:bookmarkEnd w:id="11"/>
      <w:r>
        <w:t>&lt;****&gt; В хирургическом дневном стационаре, в котором выполняются реконструктивные пластические операции на кисти.</w:t>
      </w:r>
    </w:p>
    <w:p w:rsidR="003B7F48" w:rsidRDefault="003B7F48">
      <w:pPr>
        <w:pStyle w:val="ConsPlusNormal"/>
        <w:ind w:firstLine="540"/>
        <w:jc w:val="both"/>
      </w:pPr>
      <w:bookmarkStart w:id="12" w:name="P605"/>
      <w:bookmarkEnd w:id="12"/>
      <w:r>
        <w:t>&lt;*****&gt; В хирургическом дневном стационаре, в котором выполняются реконструктивные пластические операции с использованием микрохирургической техники.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7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Title"/>
        <w:jc w:val="center"/>
      </w:pPr>
      <w:r>
        <w:t>ПРАВИЛА</w:t>
      </w:r>
    </w:p>
    <w:p w:rsidR="003B7F48" w:rsidRDefault="003B7F48">
      <w:pPr>
        <w:pStyle w:val="ConsPlusTitle"/>
        <w:jc w:val="center"/>
      </w:pPr>
      <w:r>
        <w:lastRenderedPageBreak/>
        <w:t>ОРГАНИЗАЦИИ ДЕЯТЕЛЬНОСТИ ХИРУРГИЧЕСКОГО ОТДЕЛЕНИЯ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хирургического отделения, которое является структурным подразделением медицинской организации.</w:t>
      </w:r>
    </w:p>
    <w:p w:rsidR="003B7F48" w:rsidRDefault="003B7F48">
      <w:pPr>
        <w:pStyle w:val="ConsPlusNormal"/>
        <w:ind w:firstLine="540"/>
        <w:jc w:val="both"/>
      </w:pPr>
      <w:r>
        <w:t>2. Хирургическое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3B7F48" w:rsidRDefault="003B7F48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3B7F48" w:rsidRDefault="003B7F48">
      <w:pPr>
        <w:pStyle w:val="ConsPlusNormal"/>
        <w:ind w:firstLine="540"/>
        <w:jc w:val="both"/>
      </w:pPr>
      <w:r>
        <w:t xml:space="preserve">4. На должность заведующего Отделением и врача-хирурга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"хирургия".</w:t>
      </w:r>
    </w:p>
    <w:p w:rsidR="003B7F48" w:rsidRDefault="003B7F48">
      <w:pPr>
        <w:pStyle w:val="ConsPlusNormal"/>
        <w:ind w:firstLine="540"/>
        <w:jc w:val="both"/>
      </w:pPr>
      <w:r>
        <w:t xml:space="preserve">5. Структура и штатная численность Отделения утверждаются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679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752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населению по профилю "хирургия", утвержденному настоящим приказом.</w:t>
      </w:r>
    </w:p>
    <w:p w:rsidR="003B7F48" w:rsidRDefault="003B7F48">
      <w:pPr>
        <w:pStyle w:val="ConsPlusNormal"/>
        <w:ind w:firstLine="540"/>
        <w:jc w:val="both"/>
      </w:pPr>
      <w:r>
        <w:t>7. В структуре Отделения рекомендуется предусматривать:</w:t>
      </w:r>
    </w:p>
    <w:p w:rsidR="003B7F48" w:rsidRDefault="003B7F48">
      <w:pPr>
        <w:pStyle w:val="ConsPlusNormal"/>
        <w:ind w:firstLine="540"/>
        <w:jc w:val="both"/>
      </w:pPr>
      <w:r>
        <w:t>смотровой кабинет;</w:t>
      </w:r>
    </w:p>
    <w:p w:rsidR="003B7F48" w:rsidRDefault="003B7F48">
      <w:pPr>
        <w:pStyle w:val="ConsPlusNormal"/>
        <w:ind w:firstLine="540"/>
        <w:jc w:val="both"/>
      </w:pPr>
      <w:r>
        <w:t>кабинет врачей;</w:t>
      </w:r>
    </w:p>
    <w:p w:rsidR="003B7F48" w:rsidRDefault="003B7F48">
      <w:pPr>
        <w:pStyle w:val="ConsPlusNormal"/>
        <w:ind w:firstLine="540"/>
        <w:jc w:val="both"/>
      </w:pPr>
      <w:r>
        <w:t>палаты для больных, в том числе одноместные (изолятор);</w:t>
      </w:r>
    </w:p>
    <w:p w:rsidR="003B7F48" w:rsidRDefault="003B7F48">
      <w:pPr>
        <w:pStyle w:val="ConsPlusNormal"/>
        <w:ind w:firstLine="540"/>
        <w:jc w:val="both"/>
      </w:pPr>
      <w:r>
        <w:t>операционная или операционный блок;</w:t>
      </w:r>
    </w:p>
    <w:p w:rsidR="003B7F48" w:rsidRDefault="003B7F48">
      <w:pPr>
        <w:pStyle w:val="ConsPlusNormal"/>
        <w:ind w:firstLine="540"/>
        <w:jc w:val="both"/>
      </w:pPr>
      <w:r>
        <w:t>перевязочная;</w:t>
      </w:r>
    </w:p>
    <w:p w:rsidR="003B7F48" w:rsidRDefault="003B7F48">
      <w:pPr>
        <w:pStyle w:val="ConsPlusNormal"/>
        <w:ind w:firstLine="540"/>
        <w:jc w:val="both"/>
      </w:pPr>
      <w:r>
        <w:t>перевязочная (для гнойных ран);</w:t>
      </w:r>
    </w:p>
    <w:p w:rsidR="003B7F48" w:rsidRDefault="003B7F48">
      <w:pPr>
        <w:pStyle w:val="ConsPlusNormal"/>
        <w:ind w:firstLine="540"/>
        <w:jc w:val="both"/>
      </w:pPr>
      <w:r>
        <w:t>процедурная;</w:t>
      </w:r>
    </w:p>
    <w:p w:rsidR="003B7F48" w:rsidRDefault="003B7F48">
      <w:pPr>
        <w:pStyle w:val="ConsPlusNormal"/>
        <w:ind w:firstLine="540"/>
        <w:jc w:val="both"/>
      </w:pPr>
      <w:r>
        <w:t>перевязочная (гипсовая);</w:t>
      </w:r>
    </w:p>
    <w:p w:rsidR="003B7F48" w:rsidRDefault="003B7F48">
      <w:pPr>
        <w:pStyle w:val="ConsPlusNormal"/>
        <w:ind w:firstLine="540"/>
        <w:jc w:val="both"/>
      </w:pPr>
      <w:r>
        <w:t>кабинет заведующего.</w:t>
      </w:r>
    </w:p>
    <w:p w:rsidR="003B7F48" w:rsidRDefault="003B7F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F48" w:rsidRDefault="003B7F48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3B7F48" w:rsidRDefault="003B7F48">
      <w:pPr>
        <w:pStyle w:val="ConsPlusNormal"/>
        <w:ind w:firstLine="540"/>
        <w:jc w:val="both"/>
      </w:pPr>
      <w:r>
        <w:rPr>
          <w:color w:val="0A2666"/>
        </w:rPr>
        <w:t>Нумерация пунктов дана в соответствии с официальным текстом документа.</w:t>
      </w:r>
    </w:p>
    <w:p w:rsidR="003B7F48" w:rsidRDefault="003B7F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7F48" w:rsidRDefault="003B7F48">
      <w:pPr>
        <w:pStyle w:val="ConsPlusNormal"/>
        <w:ind w:firstLine="540"/>
        <w:jc w:val="both"/>
      </w:pPr>
      <w:r>
        <w:t>6. В Отделении рекомендуется предусматривать:</w:t>
      </w:r>
    </w:p>
    <w:p w:rsidR="003B7F48" w:rsidRDefault="003B7F48">
      <w:pPr>
        <w:pStyle w:val="ConsPlusNormal"/>
        <w:ind w:firstLine="540"/>
        <w:jc w:val="both"/>
      </w:pPr>
      <w:r>
        <w:t>сестринская;</w:t>
      </w:r>
    </w:p>
    <w:p w:rsidR="003B7F48" w:rsidRDefault="003B7F48">
      <w:pPr>
        <w:pStyle w:val="ConsPlusNormal"/>
        <w:ind w:firstLine="540"/>
        <w:jc w:val="both"/>
      </w:pPr>
      <w:r>
        <w:t>кабинет старшей медицинской сестры;</w:t>
      </w:r>
    </w:p>
    <w:p w:rsidR="003B7F48" w:rsidRDefault="003B7F48">
      <w:pPr>
        <w:pStyle w:val="ConsPlusNormal"/>
        <w:ind w:firstLine="540"/>
        <w:jc w:val="both"/>
      </w:pPr>
      <w:r>
        <w:t>комнату для хранения медицинского оборудования;</w:t>
      </w:r>
    </w:p>
    <w:p w:rsidR="003B7F48" w:rsidRDefault="003B7F48">
      <w:pPr>
        <w:pStyle w:val="ConsPlusNormal"/>
        <w:ind w:firstLine="540"/>
        <w:jc w:val="both"/>
      </w:pPr>
      <w:r>
        <w:t>помещение сестры-хозяйки;</w:t>
      </w:r>
    </w:p>
    <w:p w:rsidR="003B7F48" w:rsidRDefault="003B7F48">
      <w:pPr>
        <w:pStyle w:val="ConsPlusNormal"/>
        <w:ind w:firstLine="540"/>
        <w:jc w:val="both"/>
      </w:pPr>
      <w:r>
        <w:t>буфетную и раздаточную;</w:t>
      </w:r>
    </w:p>
    <w:p w:rsidR="003B7F48" w:rsidRDefault="003B7F48">
      <w:pPr>
        <w:pStyle w:val="ConsPlusNormal"/>
        <w:ind w:firstLine="540"/>
        <w:jc w:val="both"/>
      </w:pPr>
      <w:r>
        <w:t>столовую;</w:t>
      </w:r>
    </w:p>
    <w:p w:rsidR="003B7F48" w:rsidRDefault="003B7F48">
      <w:pPr>
        <w:pStyle w:val="ConsPlusNormal"/>
        <w:ind w:firstLine="540"/>
        <w:jc w:val="both"/>
      </w:pPr>
      <w:r>
        <w:t>помещение для сбора грязного белья;</w:t>
      </w:r>
    </w:p>
    <w:p w:rsidR="003B7F48" w:rsidRDefault="003B7F48">
      <w:pPr>
        <w:pStyle w:val="ConsPlusNormal"/>
        <w:ind w:firstLine="540"/>
        <w:jc w:val="both"/>
      </w:pPr>
      <w:r>
        <w:t>душевую и туалет для медицинских работников;</w:t>
      </w:r>
    </w:p>
    <w:p w:rsidR="003B7F48" w:rsidRDefault="003B7F48">
      <w:pPr>
        <w:pStyle w:val="ConsPlusNormal"/>
        <w:ind w:firstLine="540"/>
        <w:jc w:val="both"/>
      </w:pPr>
      <w:r>
        <w:t>душевые и туалеты для больных;</w:t>
      </w:r>
    </w:p>
    <w:p w:rsidR="003B7F48" w:rsidRDefault="003B7F48">
      <w:pPr>
        <w:pStyle w:val="ConsPlusNormal"/>
        <w:ind w:firstLine="540"/>
        <w:jc w:val="both"/>
      </w:pPr>
      <w:r>
        <w:t>помещение для санитарной обработки;</w:t>
      </w:r>
    </w:p>
    <w:p w:rsidR="003B7F48" w:rsidRDefault="003B7F48">
      <w:pPr>
        <w:pStyle w:val="ConsPlusNormal"/>
        <w:ind w:firstLine="540"/>
        <w:jc w:val="both"/>
      </w:pPr>
      <w:r>
        <w:t>санитарную комнату.</w:t>
      </w:r>
    </w:p>
    <w:p w:rsidR="003B7F48" w:rsidRDefault="003B7F48">
      <w:pPr>
        <w:pStyle w:val="ConsPlusNormal"/>
        <w:ind w:firstLine="540"/>
        <w:jc w:val="both"/>
      </w:pPr>
      <w:r>
        <w:t>8. Основными функциями Отделения являются:</w:t>
      </w:r>
    </w:p>
    <w:p w:rsidR="003B7F48" w:rsidRDefault="003B7F48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высокотехнологичной, медицинской помощи, путем выполнения операций с применением хирургических (в том числе микрохирургических) методов на основе </w:t>
      </w:r>
      <w:hyperlink r:id="rId18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3B7F48" w:rsidRDefault="003B7F48">
      <w:pPr>
        <w:pStyle w:val="ConsPlusNormal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3B7F48" w:rsidRDefault="003B7F48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состояний, требующих лечения методами хирургии;</w:t>
      </w:r>
    </w:p>
    <w:p w:rsidR="003B7F48" w:rsidRDefault="003B7F48">
      <w:pPr>
        <w:pStyle w:val="ConsPlusNormal"/>
        <w:ind w:firstLine="540"/>
        <w:jc w:val="both"/>
      </w:pPr>
      <w:r>
        <w:lastRenderedPageBreak/>
        <w:t>разработка и внедрение новых медицинских технологий, относящихся к лечению больных с заболеваниями по профилю "хирургия";</w:t>
      </w:r>
    </w:p>
    <w:p w:rsidR="003B7F48" w:rsidRDefault="003B7F48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хирургии;</w:t>
      </w:r>
    </w:p>
    <w:p w:rsidR="003B7F48" w:rsidRDefault="003B7F48">
      <w:pPr>
        <w:pStyle w:val="ConsPlusNormal"/>
        <w:ind w:firstLine="540"/>
        <w:jc w:val="both"/>
      </w:pPr>
      <w:r>
        <w:t>осуществление реабилитации больных с заболеваниями по профилю "хирургия" в стационарных условиях;</w:t>
      </w:r>
    </w:p>
    <w:p w:rsidR="003B7F48" w:rsidRDefault="003B7F4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3B7F48" w:rsidRDefault="003B7F48">
      <w:pPr>
        <w:pStyle w:val="ConsPlusNormal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 по вопросам профилактики, диагностики и лечения заболеваний и патологических состояний, нуждающихся в лечении методами хирургии;</w:t>
      </w:r>
    </w:p>
    <w:p w:rsidR="003B7F48" w:rsidRDefault="003B7F48">
      <w:pPr>
        <w:pStyle w:val="ConsPlusNormal"/>
        <w:ind w:firstLine="540"/>
        <w:jc w:val="both"/>
      </w:pPr>
      <w:r>
        <w:t>ведение учетной и отчетной документации, предоставление в установленном порядке отчетов о деятельности Отделения, ведение которых предусмотрено законодательством Российской Федерации.</w:t>
      </w:r>
    </w:p>
    <w:p w:rsidR="003B7F48" w:rsidRDefault="003B7F48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3B7F48" w:rsidRDefault="003B7F48">
      <w:pPr>
        <w:pStyle w:val="ConsPlusNormal"/>
        <w:ind w:firstLine="540"/>
        <w:jc w:val="both"/>
      </w:pPr>
      <w:r>
        <w:t>10.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8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</w:pPr>
      <w:bookmarkStart w:id="13" w:name="P679"/>
      <w:bookmarkEnd w:id="13"/>
      <w:r>
        <w:t>РЕКОМЕНДУЕМЫЕ ШТАТНЫЕ НОРМАТИВЫ</w:t>
      </w:r>
    </w:p>
    <w:p w:rsidR="003B7F48" w:rsidRDefault="003B7F48">
      <w:pPr>
        <w:pStyle w:val="ConsPlusNormal"/>
        <w:jc w:val="center"/>
      </w:pPr>
      <w:r>
        <w:t>ХИРУРГИЧЕСКОГО ОТДЕЛЕНИЯ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2728"/>
        <w:gridCol w:w="3520"/>
      </w:tblGrid>
      <w:tr w:rsidR="003B7F48">
        <w:trPr>
          <w:trHeight w:val="248"/>
        </w:trPr>
        <w:tc>
          <w:tcPr>
            <w:tcW w:w="52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272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352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  Количество должностей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Заведующий хирургическим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отделением - врач-хирург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30 коек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Врач-хирург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12 коек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Врач-челюстно-лицевой хирург </w:t>
            </w:r>
          </w:p>
          <w:p w:rsidR="003B7F48" w:rsidRDefault="003B7F48">
            <w:pPr>
              <w:pStyle w:val="ConsPlusNonformat"/>
              <w:jc w:val="both"/>
            </w:pPr>
            <w:hyperlink w:anchor="P733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25 коек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Врач-анестезиолог-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реаниматолог </w:t>
            </w:r>
            <w:hyperlink w:anchor="P73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5,14 на операционный блок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(для обеспечения круглосуточной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работы)     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</w:t>
            </w:r>
            <w:r>
              <w:lastRenderedPageBreak/>
              <w:t xml:space="preserve">палатная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4,75 на 15 коек (для </w:t>
            </w:r>
            <w:r>
              <w:lastRenderedPageBreak/>
              <w:t xml:space="preserve">обеспечения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круглосуточной работы)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 7.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перевязочной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15 коек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перевязочной (гипсовой)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хирургическое отделение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10.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Операционная медицинская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сестра </w:t>
            </w:r>
            <w:hyperlink w:anchor="P73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4,75 на 1 операционный стол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(для обеспечения круглосуточной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работы)               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11.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Медицинская сестра-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анестезист </w:t>
            </w:r>
            <w:hyperlink w:anchor="P734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5,14 на 1 операционный стол (для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обеспечения круглосуточной работы)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12.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Младшая медицинская сестра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по уходу за больными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4,75 на 15 коек (для обеспечения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круглосуточной работы)                </w:t>
            </w:r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13.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4,75 на 15 коек (для обеспечения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круглосуточной работы);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2 (для работы в буфете);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1 на 15 коек (для уборки помещений);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1 (для санитарной обработки больных);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не менее 1 на операционный блок </w:t>
            </w:r>
            <w:hyperlink w:anchor="P734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3B7F4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14.</w:t>
            </w:r>
          </w:p>
        </w:tc>
        <w:tc>
          <w:tcPr>
            <w:tcW w:w="272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352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 на отделение                     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--------------------------------</w:t>
      </w:r>
    </w:p>
    <w:p w:rsidR="003B7F48" w:rsidRDefault="003B7F48">
      <w:pPr>
        <w:pStyle w:val="ConsPlusNormal"/>
        <w:ind w:firstLine="540"/>
        <w:jc w:val="both"/>
      </w:pPr>
      <w:bookmarkStart w:id="14" w:name="P733"/>
      <w:bookmarkEnd w:id="14"/>
      <w:r>
        <w:t>&lt;*&gt; В хирургических отделениях, в которых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3B7F48" w:rsidRDefault="003B7F48">
      <w:pPr>
        <w:pStyle w:val="ConsPlusNormal"/>
        <w:ind w:firstLine="540"/>
        <w:jc w:val="both"/>
      </w:pPr>
      <w:bookmarkStart w:id="15" w:name="P734"/>
      <w:bookmarkEnd w:id="15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Примечания:</w:t>
      </w:r>
    </w:p>
    <w:p w:rsidR="003B7F48" w:rsidRDefault="003B7F48">
      <w:pPr>
        <w:pStyle w:val="ConsPlusNormal"/>
        <w:ind w:firstLine="540"/>
        <w:jc w:val="both"/>
      </w:pPr>
      <w:r>
        <w:t>1. Рекомендуемые штатные нормативы хирургического отделения не распространяются на медицинские организации частной системы здравоохранения.</w:t>
      </w:r>
    </w:p>
    <w:p w:rsidR="003B7F48" w:rsidRDefault="003B7F48">
      <w:pPr>
        <w:pStyle w:val="ConsPlusNormal"/>
        <w:ind w:firstLine="540"/>
        <w:jc w:val="both"/>
      </w:pPr>
      <w:r>
        <w:t>2. Должности врачей-хирургов хирургического отделения для оказания экстренной круглосуточной медицинской помощи по профилю "хирургия" устанавливаются исходя из объема оказания данной помощи сверх должностей врача-хирурга, предусмотренных рекомендуемыми штатными нормативами хирургического отделения, из расчета 4,75 должности для обеспечения круглосуточной работы.</w:t>
      </w:r>
    </w:p>
    <w:p w:rsidR="003B7F48" w:rsidRDefault="003B7F48">
      <w:pPr>
        <w:pStyle w:val="ConsPlusNormal"/>
        <w:jc w:val="both"/>
      </w:pPr>
    </w:p>
    <w:p w:rsidR="003B7F48" w:rsidRDefault="003B7F48">
      <w:pPr>
        <w:pStyle w:val="ConsPlusNormal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right"/>
        <w:outlineLvl w:val="1"/>
      </w:pPr>
      <w:r>
        <w:t>Приложение N 9</w:t>
      </w:r>
    </w:p>
    <w:p w:rsidR="003B7F48" w:rsidRDefault="003B7F48">
      <w:pPr>
        <w:pStyle w:val="ConsPlusNormal"/>
        <w:jc w:val="right"/>
      </w:pPr>
      <w:r>
        <w:t>к Порядку оказания медицинской</w:t>
      </w:r>
    </w:p>
    <w:p w:rsidR="003B7F48" w:rsidRDefault="003B7F48">
      <w:pPr>
        <w:pStyle w:val="ConsPlusNormal"/>
        <w:jc w:val="right"/>
      </w:pPr>
      <w:r>
        <w:lastRenderedPageBreak/>
        <w:t>помощи взрослому населению по профилю</w:t>
      </w:r>
    </w:p>
    <w:p w:rsidR="003B7F48" w:rsidRDefault="003B7F48">
      <w:pPr>
        <w:pStyle w:val="ConsPlusNormal"/>
        <w:jc w:val="right"/>
      </w:pPr>
      <w:r>
        <w:t>"хирургия", утвержденному приказом</w:t>
      </w:r>
    </w:p>
    <w:p w:rsidR="003B7F48" w:rsidRDefault="003B7F48">
      <w:pPr>
        <w:pStyle w:val="ConsPlusNormal"/>
        <w:jc w:val="right"/>
      </w:pPr>
      <w:r>
        <w:t>Министерства здравоохранения</w:t>
      </w:r>
    </w:p>
    <w:p w:rsidR="003B7F48" w:rsidRDefault="003B7F48">
      <w:pPr>
        <w:pStyle w:val="ConsPlusNormal"/>
        <w:jc w:val="right"/>
      </w:pPr>
      <w:r>
        <w:t>Российской Федерации</w:t>
      </w:r>
    </w:p>
    <w:p w:rsidR="003B7F48" w:rsidRDefault="003B7F48">
      <w:pPr>
        <w:pStyle w:val="ConsPlusNormal"/>
        <w:jc w:val="right"/>
      </w:pPr>
      <w:r>
        <w:t>от 15 ноября 2012 г. N 922н</w:t>
      </w:r>
    </w:p>
    <w:p w:rsidR="003B7F48" w:rsidRDefault="003B7F48">
      <w:pPr>
        <w:pStyle w:val="ConsPlusNormal"/>
        <w:jc w:val="right"/>
      </w:pPr>
    </w:p>
    <w:p w:rsidR="003B7F48" w:rsidRDefault="003B7F48">
      <w:pPr>
        <w:pStyle w:val="ConsPlusNormal"/>
        <w:jc w:val="center"/>
      </w:pPr>
      <w:bookmarkStart w:id="16" w:name="P752"/>
      <w:bookmarkEnd w:id="16"/>
      <w:r>
        <w:t>СТАНДАРТ</w:t>
      </w:r>
    </w:p>
    <w:p w:rsidR="003B7F48" w:rsidRDefault="003B7F48">
      <w:pPr>
        <w:pStyle w:val="ConsPlusNormal"/>
        <w:jc w:val="center"/>
      </w:pPr>
      <w:r>
        <w:t>ОСНАЩЕНИЯ ХИРУРГИЧЕСКОГО ОТДЕЛЕНИЯ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  <w:outlineLvl w:val="2"/>
      </w:pPr>
      <w:r>
        <w:t>1. Стандарт оснащения хирургического отделения</w:t>
      </w:r>
    </w:p>
    <w:p w:rsidR="003B7F48" w:rsidRDefault="003B7F48">
      <w:pPr>
        <w:pStyle w:val="ConsPlusNormal"/>
        <w:jc w:val="center"/>
      </w:pPr>
      <w:r>
        <w:t>(за исключением операционной (операционного блока))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488"/>
        <w:gridCol w:w="1848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48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1848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Рабочее место заведующего хирургическим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отделением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по числу врачей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Кровать функциональная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(тумбочка) прикроватный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Стул для пациента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палатной сигнализации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 на хирургическое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разводки медицинских газов, сжатого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воздуха и вакуума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1 на хирургическое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медицинский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Негатоскоп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Облучатель ультрафиолетовый бактерицидный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настенный (для помещений)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Светильник бестеневой медицинский передвижной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комплектов операционного белья и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Шкаф для лекарственных средств, препаратов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перевязочный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инструментальный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манипуляционный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17</w:t>
            </w:r>
            <w:r>
              <w:lastRenderedPageBreak/>
              <w:t>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Измеритель артериального давления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Стетофонендоскоп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Термометр медицинский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Коробка стерилизационная (бикс) для хранения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стерильных инструментов и материала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   перевязочную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Кушетка медицинская смотровая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Кресло смотровое универсальное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Холодильник для хранения медикаментов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Емкости с крышками для дезрастворов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Стерилизатор для инструментов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Отсос хирургический вакуумный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для инфузионных растворов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Анализатор газов крови </w:t>
            </w:r>
            <w:hyperlink w:anchor="P98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98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Установка (устройство) для обработки рук хирурга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Противопролежневый матрас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Монитор прикроватный, включающий: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дыхания;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(пульсоксиметрия)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хирургический малый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Хирургический инструментарий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Укладка для оказания экстренной медицинской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48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3B7F48" w:rsidRDefault="003B7F48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752"/>
        <w:gridCol w:w="1584"/>
      </w:tblGrid>
      <w:tr w:rsidR="003B7F48">
        <w:trPr>
          <w:trHeight w:val="248"/>
        </w:trPr>
        <w:tc>
          <w:tcPr>
            <w:tcW w:w="440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N </w:t>
            </w:r>
          </w:p>
          <w:p w:rsidR="003B7F48" w:rsidRDefault="003B7F4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752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584" w:type="dxa"/>
          </w:tcPr>
          <w:p w:rsidR="003B7F48" w:rsidRDefault="003B7F48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1.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операционный универсальный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операционную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Светильник хирургический бестеневой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инструментальный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Аспиратор (отсасыватель) хирургический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Контейнеры для стерильных хирургических инструментов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 материала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6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Электрокоагулятор (коагулятор) хирургический моно- и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биполярный с комплектом соответствующего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инструментария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Контейнер (емкость) для предстерилизационной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очистки, дезинфекции и стерилизации медицинских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изделий 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челюстно-лицевой хирургии </w:t>
            </w:r>
            <w:hyperlink w:anchor="P98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интубационный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Катетер для анестезиологии и реанимации однократного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применения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эпидуральной анестезии одноразовый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Инъектор автоматический для внутривенных вливаний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Наркозно-дыхательный аппарат с возможностью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вентиляции тремя газами (O2, N2O, воздух), с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испарителями для ингаляционных анестетиков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(изофлуран, севрфлуран) с блоком для газоанализа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98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Монитор операционный, включающий: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неинвазивное измерение артериального давления (с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интервалом от 1 до 15 мин.);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сердечных сокращений;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электрокардиограммы;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насыщения гемоглобина кислородом         </w:t>
            </w:r>
          </w:p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(пульсоксиметрия);          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CO2 в конечновыдыхаемом газе;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O2 в дыхательном контуре;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термометрии;              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- контроль частоты дыхания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не менее 1 на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операционный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стол      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(штатив) для инфузионных систем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Дефибриллятор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Комплект мебели для операционной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Эндоскопическая консоль или стойка с оборудованием и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принадлежностями для эндовидеохирургии и набором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Столик операционной сестры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Стол с выдвижными ящиками для расходного материала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Стул без спинки вращающийся с моющимся покрытием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Ультразвуковой сканер с датчиками для  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988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оптическим преобразователем или мобильный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рентгеноскопии, оснащенный монитором и принтером    </w:t>
            </w:r>
          </w:p>
          <w:p w:rsidR="003B7F48" w:rsidRDefault="003B7F48">
            <w:pPr>
              <w:pStyle w:val="ConsPlusNonformat"/>
              <w:jc w:val="both"/>
            </w:pPr>
            <w:hyperlink w:anchor="P98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Термоматрас для операционного стола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Стойка для дозаторов и инфузоматов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хирургических инструментов большой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3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Инструменты и наборы для проведения комбинированной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анестезии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4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Укладка для оказания экстренной медицинской помощи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при анафилактическом шоке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инфекций           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99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увеличением x 2 крат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lastRenderedPageBreak/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Инструментальный сосудистый набор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990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2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инструментов для работы на сухожилиях </w:t>
            </w:r>
            <w:hyperlink w:anchor="P989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98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не менее 1   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  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материалами </w:t>
            </w:r>
            <w:hyperlink w:anchor="P98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на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костях лицевого черепа </w:t>
            </w:r>
            <w:hyperlink w:anchor="P987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дермабразии            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механической липосакции                  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  <w:tr w:rsidR="003B7F4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>46.</w:t>
            </w:r>
          </w:p>
        </w:tc>
        <w:tc>
          <w:tcPr>
            <w:tcW w:w="4752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Набор для профилактики тромбэмболических осложнений </w:t>
            </w:r>
          </w:p>
          <w:p w:rsidR="003B7F48" w:rsidRDefault="003B7F48">
            <w:pPr>
              <w:pStyle w:val="ConsPlusNonformat"/>
              <w:jc w:val="both"/>
            </w:pPr>
            <w:r>
              <w:t xml:space="preserve">(механической компрессии вен ног во время операции) </w:t>
            </w:r>
          </w:p>
        </w:tc>
        <w:tc>
          <w:tcPr>
            <w:tcW w:w="1584" w:type="dxa"/>
            <w:tcBorders>
              <w:top w:val="nil"/>
            </w:tcBorders>
          </w:tcPr>
          <w:p w:rsidR="003B7F48" w:rsidRDefault="003B7F48">
            <w:pPr>
              <w:pStyle w:val="ConsPlusNonformat"/>
              <w:jc w:val="both"/>
            </w:pPr>
            <w:r>
              <w:t xml:space="preserve">по требованию   </w:t>
            </w:r>
          </w:p>
        </w:tc>
      </w:tr>
    </w:tbl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  <w:r>
        <w:t>--------------------------------</w:t>
      </w:r>
    </w:p>
    <w:p w:rsidR="003B7F48" w:rsidRDefault="003B7F48">
      <w:pPr>
        <w:pStyle w:val="ConsPlusNormal"/>
        <w:ind w:firstLine="540"/>
        <w:jc w:val="both"/>
      </w:pPr>
      <w:bookmarkStart w:id="17" w:name="P986"/>
      <w:bookmarkEnd w:id="17"/>
      <w:r>
        <w:t>&lt;*&gt; При отсутствии клинической и биохимической лаборатории в структуре медицинской организации.</w:t>
      </w:r>
    </w:p>
    <w:p w:rsidR="003B7F48" w:rsidRDefault="003B7F48">
      <w:pPr>
        <w:pStyle w:val="ConsPlusNormal"/>
        <w:ind w:firstLine="540"/>
        <w:jc w:val="both"/>
      </w:pPr>
      <w:bookmarkStart w:id="18" w:name="P987"/>
      <w:bookmarkEnd w:id="18"/>
      <w:r>
        <w:t>&lt;**&gt; В хирургических отделениях, в которых выполняются реконструктивные пластические операции на костях.</w:t>
      </w:r>
    </w:p>
    <w:p w:rsidR="003B7F48" w:rsidRDefault="003B7F48">
      <w:pPr>
        <w:pStyle w:val="ConsPlusNormal"/>
        <w:ind w:firstLine="540"/>
        <w:jc w:val="both"/>
      </w:pPr>
      <w:bookmarkStart w:id="19" w:name="P988"/>
      <w:bookmarkEnd w:id="19"/>
      <w:r>
        <w:t>&lt;***&gt; В хирургических отделениях, в которых выполняются реконструктивные пластические операции.</w:t>
      </w:r>
    </w:p>
    <w:p w:rsidR="003B7F48" w:rsidRDefault="003B7F48">
      <w:pPr>
        <w:pStyle w:val="ConsPlusNormal"/>
        <w:ind w:firstLine="540"/>
        <w:jc w:val="both"/>
      </w:pPr>
      <w:bookmarkStart w:id="20" w:name="P989"/>
      <w:bookmarkEnd w:id="20"/>
      <w:r>
        <w:t>&lt;****&gt; В хирургических отделениях, в которых выполняются реконструктивные пластические операции на кисти.</w:t>
      </w:r>
    </w:p>
    <w:p w:rsidR="003B7F48" w:rsidRDefault="003B7F48">
      <w:pPr>
        <w:pStyle w:val="ConsPlusNormal"/>
        <w:ind w:firstLine="540"/>
        <w:jc w:val="both"/>
      </w:pPr>
      <w:bookmarkStart w:id="21" w:name="P990"/>
      <w:bookmarkEnd w:id="21"/>
      <w:r>
        <w:t>&lt;*****&gt; В хирургических отделениях, в которых выполняются реконструктивные пластические операции с использованием микрохирургической техники.</w:t>
      </w: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ind w:firstLine="540"/>
        <w:jc w:val="both"/>
      </w:pPr>
    </w:p>
    <w:p w:rsidR="003B7F48" w:rsidRDefault="003B7F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28AE" w:rsidRDefault="00C828AE">
      <w:bookmarkStart w:id="22" w:name="_GoBack"/>
      <w:bookmarkEnd w:id="22"/>
    </w:p>
    <w:sectPr w:rsidR="00C828AE" w:rsidSect="00D9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48"/>
    <w:rsid w:val="003B7F48"/>
    <w:rsid w:val="00C8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B9A10-C6CE-42F4-8E84-7A09A260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7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7F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7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7F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B7F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7F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B7F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BA05CE15DE92D534B249201A971E88B57F6FC9358C4E73AF8BDEBD57B7A3E20B594181A4049EZ4NBG" TargetMode="External"/><Relationship Id="rId13" Type="http://schemas.openxmlformats.org/officeDocument/2006/relationships/hyperlink" Target="consultantplus://offline/ref=37BA05CE15DE92D534B249201A971E88B37D6CC9318C4E73AF8BDEBD57B7A3E20B594181A4049EZ4N8G" TargetMode="External"/><Relationship Id="rId18" Type="http://schemas.openxmlformats.org/officeDocument/2006/relationships/hyperlink" Target="consultantplus://offline/ref=37BA05CE15DE92D534B249201A971E88B57E6FCF368C4E73AF8BDEBDZ5N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BA05CE15DE92D534B249201A971E88B37D6AC8368C4E73AF8BDEBDZ5N7G" TargetMode="External"/><Relationship Id="rId12" Type="http://schemas.openxmlformats.org/officeDocument/2006/relationships/hyperlink" Target="consultantplus://offline/ref=37BA05CE15DE92D534B249201A971E88B37E6DC6388C4E73AF8BDEBD57B7A3E20B594181A4049EZ4N9G" TargetMode="External"/><Relationship Id="rId17" Type="http://schemas.openxmlformats.org/officeDocument/2006/relationships/hyperlink" Target="consultantplus://offline/ref=37BA05CE15DE92D534B249201A971E88B37D6CC9318C4E73AF8BDEBD57B7A3E20B594181A4049EZ4N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7BA05CE15DE92D534B249201A971E88B57E6FCF368C4E73AF8BDEBDZ5N7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BA05CE15DE92D534B249201A971E88B37B6DC9318C4E73AF8BDEBDZ5N7G" TargetMode="External"/><Relationship Id="rId11" Type="http://schemas.openxmlformats.org/officeDocument/2006/relationships/hyperlink" Target="consultantplus://offline/ref=37BA05CE15DE92D534B249201A971E88B17F6FC6348C4E73AF8BDEBD57B7A3E20B594181A4049EZ4NCG" TargetMode="External"/><Relationship Id="rId5" Type="http://schemas.openxmlformats.org/officeDocument/2006/relationships/hyperlink" Target="consultantplus://offline/ref=37BA05CE15DE92D534B249201A971E88B1726CCC318C4E73AF8BDEBD57B7A3E20B594181A40796Z4NEG" TargetMode="External"/><Relationship Id="rId15" Type="http://schemas.openxmlformats.org/officeDocument/2006/relationships/hyperlink" Target="consultantplus://offline/ref=37BA05CE15DE92D534B249201A971E88B37D6CC9318C4E73AF8BDEBD57B7A3E20B594181A4049EZ4N8G" TargetMode="External"/><Relationship Id="rId10" Type="http://schemas.openxmlformats.org/officeDocument/2006/relationships/hyperlink" Target="consultantplus://offline/ref=37BA05CE15DE92D534B249201A971E88B47C6BCA308C4E73AF8BDEBD57B7A3E20B594181A4049EZ4NBG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7BA05CE15DE92D534B249201A971E88B47C6BCA308C4E73AF8BDEBD57B7A3E20B594181A4049CZ4NEG" TargetMode="External"/><Relationship Id="rId14" Type="http://schemas.openxmlformats.org/officeDocument/2006/relationships/hyperlink" Target="consultantplus://offline/ref=37BA05CE15DE92D534B249201A971E88B07969CF328C4E73AF8BDEBDZ5N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8128</Words>
  <Characters>46331</Characters>
  <Application>Microsoft Office Word</Application>
  <DocSecurity>0</DocSecurity>
  <Lines>386</Lines>
  <Paragraphs>108</Paragraphs>
  <ScaleCrop>false</ScaleCrop>
  <Company>diakov.net</Company>
  <LinksUpToDate>false</LinksUpToDate>
  <CharactersWithSpaces>54351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2017-04-12T06:13:00Z</dcterms:created>
  <dcterms:modified xsi:type="dcterms:W3CDTF">2017-04-12T06:13:00Z</dcterms:modified>
</cp:coreProperties>
</file>